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929" w:rsidRDefault="00F61929" w:rsidP="00F61929"/>
    <w:p w:rsidR="00F61929" w:rsidRPr="00F61929" w:rsidRDefault="00F61929" w:rsidP="00F61929">
      <w:pPr>
        <w:pStyle w:val="NCEAHeadInfoL2"/>
        <w:rPr>
          <w:b w:val="0"/>
        </w:rPr>
      </w:pPr>
      <w:r>
        <w:t>Achievement Standard Physical Education 90963:</w:t>
      </w:r>
      <w:r>
        <w:rPr>
          <w:b w:val="0"/>
        </w:rPr>
        <w:t xml:space="preserve"> </w:t>
      </w:r>
      <w:r w:rsidR="00156BE9" w:rsidRPr="00156BE9">
        <w:rPr>
          <w:b w:val="0"/>
        </w:rPr>
        <w:t>Demonstrate understanding of the</w:t>
      </w:r>
      <w:r w:rsidRPr="00F61929">
        <w:rPr>
          <w:b w:val="0"/>
        </w:rPr>
        <w:t xml:space="preserve"> function of the body as it relates to the performance of physical activity</w:t>
      </w:r>
    </w:p>
    <w:p w:rsidR="00F61929" w:rsidRDefault="00F61929" w:rsidP="00F61929">
      <w:pPr>
        <w:pStyle w:val="NCEAHeadInfoL2"/>
      </w:pPr>
    </w:p>
    <w:p w:rsidR="00F61929" w:rsidRPr="00F61929" w:rsidRDefault="00F61929" w:rsidP="00F61929">
      <w:pPr>
        <w:pStyle w:val="NCEAHeadInfoL2"/>
        <w:rPr>
          <w:b w:val="0"/>
        </w:rPr>
      </w:pPr>
      <w:r>
        <w:rPr>
          <w:szCs w:val="22"/>
        </w:rPr>
        <w:t xml:space="preserve">Resource title: </w:t>
      </w:r>
      <w:r w:rsidR="00B81620">
        <w:rPr>
          <w:b w:val="0"/>
        </w:rPr>
        <w:t>Body in Motion</w:t>
      </w:r>
    </w:p>
    <w:p w:rsidR="00F61929" w:rsidRDefault="00F61929" w:rsidP="00F61929">
      <w:pPr>
        <w:pStyle w:val="NCEAHeadInfoL2"/>
        <w:rPr>
          <w:b w:val="0"/>
        </w:rPr>
      </w:pPr>
      <w:r>
        <w:t xml:space="preserve">Credits: </w:t>
      </w:r>
      <w:r>
        <w:rPr>
          <w:b w:val="0"/>
        </w:rPr>
        <w:t>5</w:t>
      </w:r>
    </w:p>
    <w:p w:rsidR="00F61929" w:rsidRDefault="00F61929" w:rsidP="00F61929">
      <w:pPr>
        <w:pStyle w:val="NCEAInstructionsbanner"/>
      </w:pPr>
      <w:r>
        <w:t>Teacher guidelines</w:t>
      </w:r>
    </w:p>
    <w:p w:rsidR="00F61929" w:rsidRDefault="00F61929" w:rsidP="00F61929">
      <w:pPr>
        <w:pStyle w:val="NCEAbodytext0"/>
      </w:pPr>
      <w:r>
        <w:t xml:space="preserve">The following guidelines are designed to ensure that teachers can carry out valid and consistent assessment using this internal assessment resource. </w:t>
      </w:r>
    </w:p>
    <w:p w:rsidR="00F61929" w:rsidRDefault="00F61929" w:rsidP="00F61929">
      <w:pPr>
        <w:pStyle w:val="NCEAbodytext0"/>
      </w:pPr>
      <w:r>
        <w:t>Teachers need to be very familiar with the outcome being assessed by Achievement Standard Physical Education 90963. The achievement criteria and the explanatory notes contain information, definitions, and requirements that are crucial when interpreting the standard and assessing students against it.</w:t>
      </w:r>
    </w:p>
    <w:p w:rsidR="006506C3" w:rsidRPr="002E7D7B" w:rsidRDefault="007862A3" w:rsidP="007862A3">
      <w:pPr>
        <w:pStyle w:val="NCEAL2heading"/>
        <w:rPr>
          <w:lang w:val="en-AU"/>
        </w:rPr>
      </w:pPr>
      <w:r w:rsidRPr="002E7D7B">
        <w:rPr>
          <w:lang w:val="en-AU"/>
        </w:rPr>
        <w:t>Context/setting</w:t>
      </w:r>
    </w:p>
    <w:p w:rsidR="006506C3" w:rsidRPr="002E7D7B" w:rsidRDefault="006506C3" w:rsidP="006506C3">
      <w:pPr>
        <w:pStyle w:val="NCEAbodytext0"/>
        <w:rPr>
          <w:lang w:val="en-AU"/>
        </w:rPr>
      </w:pPr>
      <w:r w:rsidRPr="002E7D7B">
        <w:rPr>
          <w:lang w:val="en-AU"/>
        </w:rPr>
        <w:t xml:space="preserve">This activity requires students to participate in a ‘discovery’ programme that enables them to deconstruct skills within their choice of sports and </w:t>
      </w:r>
      <w:r w:rsidR="00FB62BC">
        <w:rPr>
          <w:lang w:val="en-AU"/>
        </w:rPr>
        <w:t xml:space="preserve">to </w:t>
      </w:r>
      <w:r w:rsidRPr="002E7D7B">
        <w:rPr>
          <w:lang w:val="en-AU"/>
        </w:rPr>
        <w:t xml:space="preserve">be able to demonstrate comprehensive understanding of how the body </w:t>
      </w:r>
      <w:r w:rsidR="00FB62BC">
        <w:rPr>
          <w:lang w:val="en-AU"/>
        </w:rPr>
        <w:t>functions in</w:t>
      </w:r>
      <w:r w:rsidRPr="002E7D7B">
        <w:rPr>
          <w:lang w:val="en-AU"/>
        </w:rPr>
        <w:t xml:space="preserve"> the perfo</w:t>
      </w:r>
      <w:r w:rsidR="00FB62BC">
        <w:rPr>
          <w:lang w:val="en-AU"/>
        </w:rPr>
        <w:t>rmance of specific sports/skill(s)</w:t>
      </w:r>
      <w:r w:rsidRPr="002E7D7B">
        <w:rPr>
          <w:lang w:val="en-AU"/>
        </w:rPr>
        <w:t>.</w:t>
      </w:r>
    </w:p>
    <w:p w:rsidR="006506C3" w:rsidRPr="002E7D7B" w:rsidRDefault="006506C3" w:rsidP="006506C3">
      <w:pPr>
        <w:pStyle w:val="NCEAbodytext0"/>
        <w:rPr>
          <w:lang w:val="en-AU"/>
        </w:rPr>
      </w:pPr>
      <w:proofErr w:type="gramStart"/>
      <w:r w:rsidRPr="002E7D7B">
        <w:rPr>
          <w:lang w:val="en-AU"/>
        </w:rPr>
        <w:t xml:space="preserve">The </w:t>
      </w:r>
      <w:r w:rsidR="00FB62BC">
        <w:rPr>
          <w:lang w:val="en-AU"/>
        </w:rPr>
        <w:t>sports/skill(s) chosen and student evidence of their understanding need to</w:t>
      </w:r>
      <w:r w:rsidRPr="002E7D7B">
        <w:rPr>
          <w:lang w:val="en-AU"/>
        </w:rPr>
        <w:t xml:space="preserve"> incorporate aspects of anatomy, biomechanics and exercise physiology.</w:t>
      </w:r>
      <w:proofErr w:type="gramEnd"/>
    </w:p>
    <w:p w:rsidR="00FB62BC" w:rsidRDefault="00FB62BC" w:rsidP="006506C3">
      <w:pPr>
        <w:pStyle w:val="NCEAbodytext0"/>
        <w:rPr>
          <w:lang w:val="en-AU"/>
        </w:rPr>
      </w:pPr>
      <w:r>
        <w:rPr>
          <w:lang w:val="en-AU"/>
        </w:rPr>
        <w:t>The discovery</w:t>
      </w:r>
      <w:r w:rsidR="006506C3" w:rsidRPr="002E7D7B">
        <w:rPr>
          <w:lang w:val="en-AU"/>
        </w:rPr>
        <w:t xml:space="preserve"> programme </w:t>
      </w:r>
      <w:r>
        <w:rPr>
          <w:lang w:val="en-AU"/>
        </w:rPr>
        <w:t>needs to be preceded by</w:t>
      </w:r>
      <w:r w:rsidR="006506C3" w:rsidRPr="002E7D7B">
        <w:rPr>
          <w:lang w:val="en-AU"/>
        </w:rPr>
        <w:t xml:space="preserve"> a teachin</w:t>
      </w:r>
      <w:r>
        <w:rPr>
          <w:lang w:val="en-AU"/>
        </w:rPr>
        <w:t>g and learning programme that is lab-</w:t>
      </w:r>
      <w:r w:rsidR="006506C3" w:rsidRPr="002E7D7B">
        <w:rPr>
          <w:lang w:val="en-AU"/>
        </w:rPr>
        <w:t>based</w:t>
      </w:r>
      <w:r>
        <w:rPr>
          <w:lang w:val="en-AU"/>
        </w:rPr>
        <w:t xml:space="preserve"> (</w:t>
      </w:r>
      <w:r w:rsidRPr="002E7D7B">
        <w:rPr>
          <w:lang w:val="en-AU"/>
        </w:rPr>
        <w:t>practical</w:t>
      </w:r>
      <w:r>
        <w:rPr>
          <w:lang w:val="en-AU"/>
        </w:rPr>
        <w:t>)</w:t>
      </w:r>
      <w:r w:rsidR="006506C3" w:rsidRPr="002E7D7B">
        <w:rPr>
          <w:lang w:val="en-AU"/>
        </w:rPr>
        <w:t>.</w:t>
      </w:r>
    </w:p>
    <w:p w:rsidR="006506C3" w:rsidRPr="002E7D7B" w:rsidRDefault="006506C3" w:rsidP="00FB62BC">
      <w:pPr>
        <w:pStyle w:val="NCEAbodytext0"/>
        <w:rPr>
          <w:lang w:val="en-AU"/>
        </w:rPr>
      </w:pPr>
      <w:r w:rsidRPr="002E7D7B">
        <w:rPr>
          <w:lang w:val="en-AU"/>
        </w:rPr>
        <w:t xml:space="preserve">The </w:t>
      </w:r>
      <w:r w:rsidR="00FB62BC">
        <w:rPr>
          <w:lang w:val="en-AU"/>
        </w:rPr>
        <w:t>student</w:t>
      </w:r>
      <w:r w:rsidRPr="002E7D7B">
        <w:rPr>
          <w:lang w:val="en-AU"/>
        </w:rPr>
        <w:t xml:space="preserve"> will need to practically demonstrate and </w:t>
      </w:r>
      <w:r w:rsidR="00B81620">
        <w:rPr>
          <w:lang w:val="en-AU"/>
        </w:rPr>
        <w:t xml:space="preserve">write or </w:t>
      </w:r>
      <w:r w:rsidRPr="002E7D7B">
        <w:rPr>
          <w:lang w:val="en-AU"/>
        </w:rPr>
        <w:t>verbally articulate their understanding of the skill/s and how the body functions within the performance</w:t>
      </w:r>
      <w:r w:rsidR="00FB62BC">
        <w:rPr>
          <w:lang w:val="en-AU"/>
        </w:rPr>
        <w:t xml:space="preserve"> of them. Students must make observations and draw conclusions about aspects of the three key areas: </w:t>
      </w:r>
      <w:r w:rsidRPr="002E7D7B">
        <w:rPr>
          <w:lang w:val="en-AU"/>
        </w:rPr>
        <w:t xml:space="preserve">Anatomy, Biomechanics and Exercise Physiology. </w:t>
      </w:r>
      <w:r w:rsidR="00FB62BC">
        <w:rPr>
          <w:lang w:val="en-AU"/>
        </w:rPr>
        <w:t>For</w:t>
      </w:r>
      <w:r w:rsidRPr="002E7D7B">
        <w:rPr>
          <w:lang w:val="en-AU"/>
        </w:rPr>
        <w:t xml:space="preserve"> exercise physiology</w:t>
      </w:r>
      <w:r w:rsidR="00FB62BC">
        <w:rPr>
          <w:lang w:val="en-AU"/>
        </w:rPr>
        <w:t>, students</w:t>
      </w:r>
      <w:r w:rsidRPr="002E7D7B">
        <w:rPr>
          <w:lang w:val="en-AU"/>
        </w:rPr>
        <w:t xml:space="preserve"> may need to relate this to the sport as a whole and the position they would play.</w:t>
      </w:r>
    </w:p>
    <w:p w:rsidR="00511568" w:rsidRPr="002E7D7B" w:rsidRDefault="00511568" w:rsidP="006506C3">
      <w:pPr>
        <w:pStyle w:val="NCEAbodytext0"/>
        <w:rPr>
          <w:lang w:val="en-AU"/>
        </w:rPr>
      </w:pPr>
      <w:r w:rsidRPr="002E7D7B">
        <w:rPr>
          <w:lang w:val="en-AU"/>
        </w:rPr>
        <w:t>For sup</w:t>
      </w:r>
      <w:r w:rsidR="00926F3A">
        <w:rPr>
          <w:lang w:val="en-AU"/>
        </w:rPr>
        <w:t>porting evidence, teachers will</w:t>
      </w:r>
      <w:r w:rsidRPr="002E7D7B">
        <w:rPr>
          <w:lang w:val="en-AU"/>
        </w:rPr>
        <w:t xml:space="preserve"> record </w:t>
      </w:r>
      <w:r w:rsidR="00926F3A">
        <w:rPr>
          <w:lang w:val="en-AU"/>
        </w:rPr>
        <w:t>any verbal assessment</w:t>
      </w:r>
      <w:r w:rsidRPr="002E7D7B">
        <w:rPr>
          <w:lang w:val="en-AU"/>
        </w:rPr>
        <w:t xml:space="preserve"> using a </w:t>
      </w:r>
      <w:proofErr w:type="spellStart"/>
      <w:proofErr w:type="gramStart"/>
      <w:r w:rsidRPr="002E7D7B">
        <w:rPr>
          <w:lang w:val="en-AU"/>
        </w:rPr>
        <w:t>dictaphone</w:t>
      </w:r>
      <w:proofErr w:type="spellEnd"/>
      <w:proofErr w:type="gramEnd"/>
      <w:r w:rsidRPr="002E7D7B">
        <w:rPr>
          <w:lang w:val="en-AU"/>
        </w:rPr>
        <w:t>, digital recorder or video recorder.</w:t>
      </w:r>
    </w:p>
    <w:p w:rsidR="006506C3" w:rsidRPr="002E7D7B" w:rsidRDefault="00B021EF" w:rsidP="00964E80">
      <w:pPr>
        <w:pStyle w:val="NCEAL2heading"/>
        <w:ind w:right="-327"/>
        <w:rPr>
          <w:lang w:val="en-AU"/>
        </w:rPr>
      </w:pPr>
      <w:r>
        <w:rPr>
          <w:lang w:val="en-AU"/>
        </w:rPr>
        <w:br w:type="page"/>
      </w:r>
      <w:r w:rsidR="001B31AF" w:rsidRPr="002E7D7B">
        <w:rPr>
          <w:lang w:val="en-AU"/>
        </w:rPr>
        <w:lastRenderedPageBreak/>
        <w:t>Conditions</w:t>
      </w:r>
    </w:p>
    <w:p w:rsidR="006506C3" w:rsidRPr="002E7D7B" w:rsidRDefault="006506C3" w:rsidP="001B31AF">
      <w:pPr>
        <w:pStyle w:val="NCEAbodytext0"/>
        <w:rPr>
          <w:lang w:val="en-AU"/>
        </w:rPr>
      </w:pPr>
      <w:r w:rsidRPr="002E7D7B">
        <w:rPr>
          <w:lang w:val="en-AU"/>
        </w:rPr>
        <w:t>This assessment activity will take place</w:t>
      </w:r>
      <w:r w:rsidR="00926F3A">
        <w:rPr>
          <w:lang w:val="en-AU"/>
        </w:rPr>
        <w:t xml:space="preserve"> at the conclusion of </w:t>
      </w:r>
      <w:r w:rsidR="004C2CD0">
        <w:rPr>
          <w:lang w:val="en-AU"/>
        </w:rPr>
        <w:t>the unit in the form of a written test/report over a couple of classroom sessions. Students will be able to use the information they have gathered during the practical lab sessions to help answer the questions.</w:t>
      </w:r>
      <w:r w:rsidR="001B31AF" w:rsidRPr="002E7D7B">
        <w:rPr>
          <w:lang w:val="en-AU"/>
        </w:rPr>
        <w:t xml:space="preserve"> </w:t>
      </w:r>
      <w:r w:rsidRPr="002E7D7B">
        <w:rPr>
          <w:lang w:val="en-AU"/>
        </w:rPr>
        <w:t xml:space="preserve"> </w:t>
      </w:r>
    </w:p>
    <w:p w:rsidR="006506C3" w:rsidRPr="002E7D7B" w:rsidRDefault="006506C3" w:rsidP="001B31AF">
      <w:pPr>
        <w:pStyle w:val="NCEAL2heading"/>
        <w:rPr>
          <w:lang w:val="en-AU"/>
        </w:rPr>
      </w:pPr>
      <w:r w:rsidRPr="002E7D7B">
        <w:rPr>
          <w:lang w:val="en-AU"/>
        </w:rPr>
        <w:t>Re</w:t>
      </w:r>
      <w:r w:rsidR="001B31AF" w:rsidRPr="002E7D7B">
        <w:rPr>
          <w:lang w:val="en-AU"/>
        </w:rPr>
        <w:t>source requirements</w:t>
      </w:r>
    </w:p>
    <w:p w:rsidR="00E14DEE" w:rsidRPr="006F01D0" w:rsidRDefault="00CA64FA" w:rsidP="007F41DE">
      <w:pPr>
        <w:pStyle w:val="NCEAbullets"/>
        <w:sectPr w:rsidR="00E14DEE" w:rsidRPr="006F01D0" w:rsidSect="009875EE">
          <w:headerReference w:type="default" r:id="rId7"/>
          <w:footerReference w:type="even" r:id="rId8"/>
          <w:footerReference w:type="default" r:id="rId9"/>
          <w:pgSz w:w="11907" w:h="16840" w:code="9"/>
          <w:pgMar w:top="1440" w:right="1797" w:bottom="1440" w:left="1797" w:header="720" w:footer="720" w:gutter="0"/>
          <w:paperSrc w:first="7" w:other="7"/>
          <w:cols w:space="720"/>
        </w:sectPr>
      </w:pPr>
      <w:r>
        <w:t>Gymnastics</w:t>
      </w:r>
      <w:r w:rsidR="00B06641">
        <w:t xml:space="preserve"> equipment.</w:t>
      </w:r>
    </w:p>
    <w:p w:rsidR="006F01D0" w:rsidRPr="00C356B4" w:rsidRDefault="006F01D0" w:rsidP="006F01D0">
      <w:pPr>
        <w:pStyle w:val="NCEAL2heading"/>
        <w:pBdr>
          <w:top w:val="single" w:sz="4" w:space="4" w:color="auto"/>
          <w:left w:val="single" w:sz="4" w:space="4" w:color="auto"/>
          <w:bottom w:val="single" w:sz="4" w:space="4" w:color="auto"/>
          <w:right w:val="single" w:sz="4" w:space="4" w:color="auto"/>
        </w:pBdr>
        <w:spacing w:before="0" w:after="0"/>
        <w:ind w:right="0"/>
        <w:jc w:val="center"/>
        <w:rPr>
          <w:sz w:val="56"/>
          <w:szCs w:val="56"/>
        </w:rPr>
      </w:pPr>
      <w:r w:rsidRPr="00C356B4">
        <w:rPr>
          <w:sz w:val="56"/>
          <w:szCs w:val="56"/>
        </w:rPr>
        <w:lastRenderedPageBreak/>
        <w:t xml:space="preserve">FAIRFIELD COLLEGE </w:t>
      </w:r>
    </w:p>
    <w:p w:rsidR="006F01D0" w:rsidRDefault="006F01D0" w:rsidP="006F01D0">
      <w:pPr>
        <w:pStyle w:val="NCEAbodytext0"/>
        <w:spacing w:before="0" w:after="0"/>
      </w:pPr>
    </w:p>
    <w:p w:rsidR="006F01D0" w:rsidRPr="00ED77E2" w:rsidRDefault="006F01D0" w:rsidP="00C356B4">
      <w:pPr>
        <w:pStyle w:val="NCEAHeadInfoL2"/>
        <w:jc w:val="center"/>
        <w:rPr>
          <w:b w:val="0"/>
          <w:sz w:val="31"/>
          <w:szCs w:val="31"/>
        </w:rPr>
      </w:pPr>
      <w:r w:rsidRPr="00ED77E2">
        <w:rPr>
          <w:sz w:val="31"/>
          <w:szCs w:val="31"/>
        </w:rPr>
        <w:t>Achievement Standard Physical Education 90963 (1.2):</w:t>
      </w:r>
    </w:p>
    <w:p w:rsidR="006F01D0" w:rsidRPr="00C356B4" w:rsidRDefault="006F01D0" w:rsidP="00C356B4">
      <w:pPr>
        <w:pStyle w:val="NCEAHeadInfoL2"/>
        <w:jc w:val="center"/>
        <w:rPr>
          <w:b w:val="0"/>
          <w:sz w:val="32"/>
          <w:szCs w:val="32"/>
        </w:rPr>
      </w:pPr>
      <w:r w:rsidRPr="00C356B4">
        <w:rPr>
          <w:b w:val="0"/>
          <w:sz w:val="32"/>
          <w:szCs w:val="32"/>
        </w:rPr>
        <w:t>Demonstrate understanding of the function of the body as it relates to the performance of physical activity</w:t>
      </w:r>
    </w:p>
    <w:p w:rsidR="006F01D0" w:rsidRPr="00C356B4" w:rsidRDefault="006F01D0" w:rsidP="00C356B4">
      <w:pPr>
        <w:pStyle w:val="NCEAHeadInfoL2"/>
        <w:jc w:val="center"/>
        <w:rPr>
          <w:b w:val="0"/>
          <w:sz w:val="32"/>
          <w:szCs w:val="32"/>
        </w:rPr>
      </w:pPr>
      <w:r w:rsidRPr="00C356B4">
        <w:rPr>
          <w:sz w:val="32"/>
          <w:szCs w:val="32"/>
        </w:rPr>
        <w:t xml:space="preserve">Resource title: </w:t>
      </w:r>
      <w:r w:rsidRPr="00C356B4">
        <w:rPr>
          <w:b w:val="0"/>
          <w:sz w:val="32"/>
          <w:szCs w:val="32"/>
        </w:rPr>
        <w:t>Body in Motion</w:t>
      </w:r>
    </w:p>
    <w:p w:rsidR="006F01D0" w:rsidRPr="00C356B4" w:rsidRDefault="006F01D0" w:rsidP="00C356B4">
      <w:pPr>
        <w:pStyle w:val="NCEAHeadInfoL2"/>
        <w:jc w:val="center"/>
        <w:rPr>
          <w:b w:val="0"/>
          <w:sz w:val="32"/>
          <w:szCs w:val="32"/>
        </w:rPr>
      </w:pPr>
      <w:r w:rsidRPr="00C356B4">
        <w:rPr>
          <w:sz w:val="32"/>
          <w:szCs w:val="32"/>
        </w:rPr>
        <w:t xml:space="preserve">Credits: </w:t>
      </w:r>
      <w:r w:rsidRPr="00C356B4">
        <w:rPr>
          <w:b w:val="0"/>
          <w:sz w:val="32"/>
          <w:szCs w:val="32"/>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1"/>
        <w:gridCol w:w="2840"/>
        <w:gridCol w:w="2840"/>
      </w:tblGrid>
      <w:tr w:rsidR="006F01D0" w:rsidRPr="00964E80" w:rsidTr="00C356B4">
        <w:tc>
          <w:tcPr>
            <w:tcW w:w="2841" w:type="dxa"/>
          </w:tcPr>
          <w:p w:rsidR="006F01D0" w:rsidRPr="00C356B4" w:rsidRDefault="006F01D0" w:rsidP="00C356B4">
            <w:pPr>
              <w:pStyle w:val="NCEAtablehead"/>
              <w:rPr>
                <w:sz w:val="22"/>
                <w:szCs w:val="22"/>
              </w:rPr>
            </w:pPr>
            <w:r w:rsidRPr="00C356B4">
              <w:rPr>
                <w:sz w:val="22"/>
                <w:szCs w:val="22"/>
              </w:rPr>
              <w:t>Achievement</w:t>
            </w:r>
          </w:p>
        </w:tc>
        <w:tc>
          <w:tcPr>
            <w:tcW w:w="2840" w:type="dxa"/>
          </w:tcPr>
          <w:p w:rsidR="006F01D0" w:rsidRPr="00C356B4" w:rsidRDefault="006F01D0" w:rsidP="00C356B4">
            <w:pPr>
              <w:pStyle w:val="NCEAtablehead"/>
              <w:rPr>
                <w:sz w:val="22"/>
                <w:szCs w:val="22"/>
              </w:rPr>
            </w:pPr>
            <w:r w:rsidRPr="00C356B4">
              <w:rPr>
                <w:sz w:val="22"/>
                <w:szCs w:val="22"/>
              </w:rPr>
              <w:t>Achievement with Merit</w:t>
            </w:r>
          </w:p>
        </w:tc>
        <w:tc>
          <w:tcPr>
            <w:tcW w:w="2840" w:type="dxa"/>
          </w:tcPr>
          <w:p w:rsidR="006F01D0" w:rsidRPr="00C356B4" w:rsidRDefault="006F01D0" w:rsidP="00C356B4">
            <w:pPr>
              <w:pStyle w:val="NCEAtablehead"/>
              <w:rPr>
                <w:sz w:val="22"/>
                <w:szCs w:val="22"/>
              </w:rPr>
            </w:pPr>
            <w:r w:rsidRPr="00C356B4">
              <w:rPr>
                <w:sz w:val="22"/>
                <w:szCs w:val="22"/>
              </w:rPr>
              <w:t>Achievement with Excellence</w:t>
            </w:r>
          </w:p>
        </w:tc>
      </w:tr>
      <w:tr w:rsidR="006F01D0" w:rsidTr="00C356B4">
        <w:tc>
          <w:tcPr>
            <w:tcW w:w="2841" w:type="dxa"/>
          </w:tcPr>
          <w:p w:rsidR="006F01D0" w:rsidRPr="00C356B4" w:rsidRDefault="006F01D0" w:rsidP="00C356B4">
            <w:pPr>
              <w:pStyle w:val="NCEAtablebody"/>
              <w:rPr>
                <w:sz w:val="22"/>
                <w:szCs w:val="22"/>
              </w:rPr>
            </w:pPr>
            <w:r w:rsidRPr="00C356B4">
              <w:rPr>
                <w:sz w:val="22"/>
                <w:szCs w:val="22"/>
              </w:rPr>
              <w:t>Demonstrate understanding of the function of the body as it relates to the performance of physical activity.</w:t>
            </w:r>
          </w:p>
        </w:tc>
        <w:tc>
          <w:tcPr>
            <w:tcW w:w="2840" w:type="dxa"/>
          </w:tcPr>
          <w:p w:rsidR="006F01D0" w:rsidRPr="00C356B4" w:rsidRDefault="006F01D0" w:rsidP="00C356B4">
            <w:pPr>
              <w:pStyle w:val="NCEAtablebody"/>
              <w:rPr>
                <w:sz w:val="22"/>
                <w:szCs w:val="22"/>
              </w:rPr>
            </w:pPr>
            <w:r w:rsidRPr="00C356B4">
              <w:rPr>
                <w:sz w:val="22"/>
                <w:szCs w:val="22"/>
              </w:rPr>
              <w:t>Demonstrate in-depth understanding of the function of the body as it relates to the performance of physical activity.</w:t>
            </w:r>
          </w:p>
        </w:tc>
        <w:tc>
          <w:tcPr>
            <w:tcW w:w="2840" w:type="dxa"/>
          </w:tcPr>
          <w:p w:rsidR="006F01D0" w:rsidRPr="00C356B4" w:rsidRDefault="006F01D0" w:rsidP="00C356B4">
            <w:pPr>
              <w:pStyle w:val="NCEAtablebody"/>
              <w:rPr>
                <w:sz w:val="22"/>
                <w:szCs w:val="22"/>
              </w:rPr>
            </w:pPr>
            <w:r w:rsidRPr="00C356B4">
              <w:rPr>
                <w:sz w:val="22"/>
                <w:szCs w:val="22"/>
              </w:rPr>
              <w:t>Demonstrate comprehensive understanding of the function of the body as it relates to the performance of physical activity.</w:t>
            </w:r>
          </w:p>
        </w:tc>
      </w:tr>
    </w:tbl>
    <w:p w:rsidR="006F01D0" w:rsidRDefault="006F01D0"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tbl>
      <w:tblPr>
        <w:tblpPr w:leftFromText="180" w:rightFromText="180" w:vertAnchor="text" w:horzAnchor="margin" w:tblpY="106"/>
        <w:tblW w:w="8640" w:type="dxa"/>
        <w:tblLook w:val="04A0"/>
      </w:tblPr>
      <w:tblGrid>
        <w:gridCol w:w="2518"/>
        <w:gridCol w:w="6122"/>
      </w:tblGrid>
      <w:tr w:rsidR="00ED77E2" w:rsidRPr="008C2D76" w:rsidTr="00ED77E2">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r w:rsidRPr="008C2D76">
              <w:rPr>
                <w:rFonts w:ascii="Calibri" w:eastAsia="Times New Roman" w:hAnsi="Calibri" w:cs="Calibri"/>
                <w:b/>
                <w:bCs/>
                <w:color w:val="000000"/>
                <w:szCs w:val="24"/>
              </w:rPr>
              <w:t>NAME:</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p>
        </w:tc>
      </w:tr>
      <w:tr w:rsidR="00ED77E2" w:rsidRPr="008C2D76" w:rsidTr="00ED77E2">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r>
              <w:rPr>
                <w:rFonts w:ascii="Calibri" w:eastAsia="Times New Roman" w:hAnsi="Calibri" w:cs="Calibri"/>
                <w:b/>
                <w:bCs/>
                <w:color w:val="000000"/>
                <w:szCs w:val="24"/>
              </w:rPr>
              <w:t>CLASS</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r w:rsidRPr="008C2D76">
              <w:rPr>
                <w:rFonts w:ascii="Calibri" w:eastAsia="Times New Roman" w:hAnsi="Calibri" w:cs="Calibri"/>
                <w:b/>
                <w:bCs/>
                <w:color w:val="000000"/>
                <w:szCs w:val="24"/>
              </w:rPr>
              <w:t> </w:t>
            </w:r>
          </w:p>
        </w:tc>
      </w:tr>
      <w:tr w:rsidR="00ED77E2" w:rsidRPr="008C2D76" w:rsidTr="00ED77E2">
        <w:trPr>
          <w:trHeight w:val="615"/>
        </w:trPr>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r w:rsidRPr="008C2D76">
              <w:rPr>
                <w:rFonts w:ascii="Calibri" w:eastAsia="Times New Roman" w:hAnsi="Calibri" w:cs="Calibri"/>
                <w:b/>
                <w:bCs/>
                <w:color w:val="000000"/>
                <w:szCs w:val="24"/>
              </w:rPr>
              <w:t>TEACHER NAME</w:t>
            </w:r>
            <w:r>
              <w:rPr>
                <w:rFonts w:ascii="Calibri" w:eastAsia="Times New Roman" w:hAnsi="Calibri" w:cs="Calibri"/>
                <w:b/>
                <w:bCs/>
                <w:color w:val="000000"/>
                <w:szCs w:val="24"/>
              </w:rPr>
              <w:t>:</w:t>
            </w:r>
          </w:p>
        </w:tc>
        <w:tc>
          <w:tcPr>
            <w:tcW w:w="6122" w:type="dxa"/>
            <w:tcBorders>
              <w:top w:val="single" w:sz="4" w:space="0" w:color="auto"/>
              <w:left w:val="nil"/>
              <w:bottom w:val="single" w:sz="4" w:space="0" w:color="auto"/>
              <w:right w:val="single" w:sz="4" w:space="0" w:color="auto"/>
            </w:tcBorders>
            <w:shd w:val="clear" w:color="auto" w:fill="auto"/>
            <w:noWrap/>
            <w:vAlign w:val="center"/>
            <w:hideMark/>
          </w:tcPr>
          <w:p w:rsidR="00ED77E2" w:rsidRPr="008C2D76" w:rsidRDefault="00ED77E2" w:rsidP="00ED77E2">
            <w:pPr>
              <w:rPr>
                <w:rFonts w:ascii="Calibri" w:eastAsia="Times New Roman" w:hAnsi="Calibri" w:cs="Calibri"/>
                <w:b/>
                <w:bCs/>
                <w:color w:val="000000"/>
                <w:szCs w:val="24"/>
              </w:rPr>
            </w:pPr>
          </w:p>
        </w:tc>
      </w:tr>
    </w:tbl>
    <w:p w:rsidR="00710AB9" w:rsidRDefault="00710AB9" w:rsidP="006F01D0">
      <w:pPr>
        <w:pStyle w:val="NCEAHeadInfoL2"/>
        <w:rPr>
          <w:b w:val="0"/>
        </w:rPr>
        <w:sectPr w:rsidR="00710AB9" w:rsidSect="009875EE">
          <w:headerReference w:type="even" r:id="rId10"/>
          <w:headerReference w:type="default" r:id="rId11"/>
          <w:headerReference w:type="first" r:id="rId12"/>
          <w:pgSz w:w="11901" w:h="16840"/>
          <w:pgMar w:top="1440" w:right="1797" w:bottom="1440" w:left="1797" w:header="709" w:footer="709" w:gutter="0"/>
          <w:cols w:space="708"/>
        </w:sect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tbl>
      <w:tblPr>
        <w:tblStyle w:val="TableGrid"/>
        <w:tblW w:w="0" w:type="auto"/>
        <w:tblLook w:val="00BF"/>
      </w:tblPr>
      <w:tblGrid>
        <w:gridCol w:w="1703"/>
        <w:gridCol w:w="1703"/>
        <w:gridCol w:w="1703"/>
        <w:gridCol w:w="1703"/>
        <w:gridCol w:w="1704"/>
      </w:tblGrid>
      <w:tr w:rsidR="006F01D0" w:rsidRPr="002300D8" w:rsidTr="00C356B4">
        <w:tc>
          <w:tcPr>
            <w:tcW w:w="1703" w:type="dxa"/>
          </w:tcPr>
          <w:p w:rsidR="006F01D0" w:rsidRPr="002300D8" w:rsidRDefault="006F01D0" w:rsidP="00C356B4">
            <w:pPr>
              <w:rPr>
                <w:rFonts w:ascii="Gill Sans MT" w:hAnsi="Gill Sans MT"/>
                <w:b/>
              </w:rPr>
            </w:pPr>
            <w:r w:rsidRPr="002300D8">
              <w:rPr>
                <w:rFonts w:ascii="Gill Sans MT" w:hAnsi="Gill Sans MT"/>
                <w:b/>
              </w:rPr>
              <w:t>Task</w:t>
            </w:r>
          </w:p>
        </w:tc>
        <w:tc>
          <w:tcPr>
            <w:tcW w:w="1703" w:type="dxa"/>
          </w:tcPr>
          <w:p w:rsidR="006F01D0" w:rsidRPr="002300D8" w:rsidRDefault="006F01D0" w:rsidP="00C356B4">
            <w:pPr>
              <w:rPr>
                <w:rFonts w:ascii="Gill Sans MT" w:hAnsi="Gill Sans MT"/>
                <w:b/>
              </w:rPr>
            </w:pPr>
            <w:r w:rsidRPr="002300D8">
              <w:rPr>
                <w:rFonts w:ascii="Gill Sans MT" w:hAnsi="Gill Sans MT"/>
                <w:b/>
              </w:rPr>
              <w:t>N/A</w:t>
            </w:r>
          </w:p>
        </w:tc>
        <w:tc>
          <w:tcPr>
            <w:tcW w:w="1703" w:type="dxa"/>
          </w:tcPr>
          <w:p w:rsidR="006F01D0" w:rsidRPr="002300D8" w:rsidRDefault="006F01D0" w:rsidP="00C356B4">
            <w:pPr>
              <w:rPr>
                <w:rFonts w:ascii="Gill Sans MT" w:hAnsi="Gill Sans MT"/>
                <w:b/>
              </w:rPr>
            </w:pPr>
            <w:r w:rsidRPr="002300D8">
              <w:rPr>
                <w:rFonts w:ascii="Gill Sans MT" w:hAnsi="Gill Sans MT"/>
                <w:b/>
              </w:rPr>
              <w:t>Achieved</w:t>
            </w:r>
          </w:p>
        </w:tc>
        <w:tc>
          <w:tcPr>
            <w:tcW w:w="1703" w:type="dxa"/>
          </w:tcPr>
          <w:p w:rsidR="006F01D0" w:rsidRPr="002300D8" w:rsidRDefault="006F01D0" w:rsidP="00C356B4">
            <w:pPr>
              <w:rPr>
                <w:rFonts w:ascii="Gill Sans MT" w:hAnsi="Gill Sans MT"/>
                <w:b/>
              </w:rPr>
            </w:pPr>
            <w:r w:rsidRPr="002300D8">
              <w:rPr>
                <w:rFonts w:ascii="Gill Sans MT" w:hAnsi="Gill Sans MT"/>
                <w:b/>
              </w:rPr>
              <w:t>Merit</w:t>
            </w:r>
          </w:p>
        </w:tc>
        <w:tc>
          <w:tcPr>
            <w:tcW w:w="1704" w:type="dxa"/>
          </w:tcPr>
          <w:p w:rsidR="006F01D0" w:rsidRPr="002300D8" w:rsidRDefault="006F01D0" w:rsidP="00C356B4">
            <w:pPr>
              <w:rPr>
                <w:rFonts w:ascii="Gill Sans MT" w:hAnsi="Gill Sans MT"/>
                <w:b/>
              </w:rPr>
            </w:pPr>
            <w:r w:rsidRPr="002300D8">
              <w:rPr>
                <w:rFonts w:ascii="Gill Sans MT" w:hAnsi="Gill Sans MT"/>
                <w:b/>
              </w:rPr>
              <w:t>Excellence</w:t>
            </w:r>
          </w:p>
        </w:tc>
      </w:tr>
      <w:tr w:rsidR="006F01D0" w:rsidRPr="002300D8" w:rsidTr="00755D67">
        <w:trPr>
          <w:trHeight w:val="1040"/>
        </w:trPr>
        <w:tc>
          <w:tcPr>
            <w:tcW w:w="1703" w:type="dxa"/>
            <w:vAlign w:val="center"/>
          </w:tcPr>
          <w:p w:rsidR="006F01D0" w:rsidRPr="00C356B4" w:rsidRDefault="00ED77E2" w:rsidP="00755D67">
            <w:pPr>
              <w:jc w:val="center"/>
              <w:rPr>
                <w:rFonts w:ascii="Gill Sans MT" w:hAnsi="Gill Sans MT"/>
              </w:rPr>
            </w:pPr>
            <w:r>
              <w:rPr>
                <w:rFonts w:ascii="Gill Sans MT" w:hAnsi="Gill Sans MT"/>
              </w:rPr>
              <w:t>1a.</w:t>
            </w:r>
            <w:r w:rsidR="00C356B4">
              <w:rPr>
                <w:rFonts w:ascii="Gill Sans MT" w:hAnsi="Gill Sans MT"/>
              </w:rPr>
              <w:t xml:space="preserve"> Biomechanics</w:t>
            </w:r>
          </w:p>
          <w:p w:rsidR="006F01D0" w:rsidRPr="002300D8" w:rsidRDefault="006F01D0" w:rsidP="00755D67">
            <w:pPr>
              <w:jc w:val="center"/>
              <w:rPr>
                <w:rFonts w:ascii="Gill Sans MT" w:hAnsi="Gill Sans MT"/>
              </w:rPr>
            </w:pPr>
          </w:p>
        </w:tc>
        <w:tc>
          <w:tcPr>
            <w:tcW w:w="1703" w:type="dxa"/>
          </w:tcPr>
          <w:p w:rsidR="006F01D0" w:rsidRPr="002300D8" w:rsidRDefault="006F01D0" w:rsidP="00C356B4">
            <w:pPr>
              <w:rPr>
                <w:rFonts w:ascii="Gill Sans MT" w:hAnsi="Gill Sans MT"/>
              </w:rPr>
            </w:pPr>
          </w:p>
        </w:tc>
        <w:tc>
          <w:tcPr>
            <w:tcW w:w="1703" w:type="dxa"/>
          </w:tcPr>
          <w:p w:rsidR="006F01D0" w:rsidRPr="002300D8" w:rsidRDefault="006F01D0" w:rsidP="00C356B4">
            <w:pPr>
              <w:rPr>
                <w:rFonts w:ascii="Gill Sans MT" w:hAnsi="Gill Sans MT"/>
              </w:rPr>
            </w:pPr>
          </w:p>
        </w:tc>
        <w:tc>
          <w:tcPr>
            <w:tcW w:w="1703" w:type="dxa"/>
            <w:shd w:val="clear" w:color="auto" w:fill="auto"/>
          </w:tcPr>
          <w:p w:rsidR="006F01D0" w:rsidRPr="002300D8" w:rsidRDefault="006F01D0" w:rsidP="00C356B4">
            <w:pPr>
              <w:rPr>
                <w:rFonts w:ascii="Gill Sans MT" w:hAnsi="Gill Sans MT"/>
              </w:rPr>
            </w:pPr>
          </w:p>
        </w:tc>
        <w:tc>
          <w:tcPr>
            <w:tcW w:w="1704" w:type="dxa"/>
            <w:shd w:val="clear" w:color="auto" w:fill="auto"/>
          </w:tcPr>
          <w:p w:rsidR="006F01D0" w:rsidRPr="002300D8" w:rsidRDefault="006F01D0" w:rsidP="00C356B4">
            <w:pPr>
              <w:rPr>
                <w:rFonts w:ascii="Gill Sans MT" w:hAnsi="Gill Sans MT"/>
              </w:rPr>
            </w:pPr>
          </w:p>
        </w:tc>
      </w:tr>
      <w:tr w:rsidR="006F01D0" w:rsidRPr="002300D8" w:rsidTr="00755D67">
        <w:trPr>
          <w:trHeight w:val="1125"/>
        </w:trPr>
        <w:tc>
          <w:tcPr>
            <w:tcW w:w="1703" w:type="dxa"/>
            <w:vAlign w:val="center"/>
          </w:tcPr>
          <w:p w:rsidR="006F01D0" w:rsidRPr="002300D8" w:rsidRDefault="006F01D0" w:rsidP="00755D67">
            <w:pPr>
              <w:jc w:val="center"/>
              <w:rPr>
                <w:rFonts w:ascii="Gill Sans MT" w:hAnsi="Gill Sans MT"/>
              </w:rPr>
            </w:pPr>
            <w:r w:rsidRPr="002300D8">
              <w:rPr>
                <w:rFonts w:ascii="Gill Sans MT" w:hAnsi="Gill Sans MT"/>
              </w:rPr>
              <w:t>1b</w:t>
            </w:r>
            <w:r w:rsidR="00ED77E2">
              <w:rPr>
                <w:rFonts w:ascii="Gill Sans MT" w:hAnsi="Gill Sans MT"/>
              </w:rPr>
              <w:t>.</w:t>
            </w:r>
            <w:r w:rsidRPr="002300D8">
              <w:rPr>
                <w:rFonts w:ascii="Gill Sans MT" w:hAnsi="Gill Sans MT"/>
              </w:rPr>
              <w:t xml:space="preserve"> E</w:t>
            </w:r>
            <w:r w:rsidR="00C356B4">
              <w:rPr>
                <w:rFonts w:ascii="Gill Sans MT" w:hAnsi="Gill Sans MT"/>
              </w:rPr>
              <w:t>xercise Physiology</w:t>
            </w:r>
          </w:p>
        </w:tc>
        <w:tc>
          <w:tcPr>
            <w:tcW w:w="1703" w:type="dxa"/>
          </w:tcPr>
          <w:p w:rsidR="006F01D0" w:rsidRPr="002300D8" w:rsidRDefault="006F01D0" w:rsidP="00C356B4">
            <w:pPr>
              <w:rPr>
                <w:rFonts w:ascii="Gill Sans MT" w:hAnsi="Gill Sans MT"/>
              </w:rPr>
            </w:pPr>
          </w:p>
        </w:tc>
        <w:tc>
          <w:tcPr>
            <w:tcW w:w="1703" w:type="dxa"/>
          </w:tcPr>
          <w:p w:rsidR="006F01D0" w:rsidRPr="002300D8" w:rsidRDefault="006F01D0" w:rsidP="00C356B4">
            <w:pPr>
              <w:rPr>
                <w:rFonts w:ascii="Gill Sans MT" w:hAnsi="Gill Sans MT"/>
              </w:rPr>
            </w:pPr>
          </w:p>
        </w:tc>
        <w:tc>
          <w:tcPr>
            <w:tcW w:w="1703" w:type="dxa"/>
            <w:shd w:val="clear" w:color="auto" w:fill="auto"/>
          </w:tcPr>
          <w:p w:rsidR="006F01D0" w:rsidRPr="002300D8" w:rsidRDefault="006F01D0" w:rsidP="00C356B4">
            <w:pPr>
              <w:rPr>
                <w:rFonts w:ascii="Gill Sans MT" w:hAnsi="Gill Sans MT"/>
              </w:rPr>
            </w:pPr>
          </w:p>
        </w:tc>
        <w:tc>
          <w:tcPr>
            <w:tcW w:w="1704" w:type="dxa"/>
            <w:shd w:val="clear" w:color="auto" w:fill="auto"/>
          </w:tcPr>
          <w:p w:rsidR="006F01D0" w:rsidRPr="002300D8" w:rsidRDefault="006F01D0" w:rsidP="00C356B4">
            <w:pPr>
              <w:rPr>
                <w:rFonts w:ascii="Gill Sans MT" w:hAnsi="Gill Sans MT"/>
              </w:rPr>
            </w:pPr>
          </w:p>
        </w:tc>
      </w:tr>
      <w:tr w:rsidR="006F01D0" w:rsidRPr="002300D8" w:rsidTr="00755D67">
        <w:trPr>
          <w:trHeight w:val="1141"/>
        </w:trPr>
        <w:tc>
          <w:tcPr>
            <w:tcW w:w="1703" w:type="dxa"/>
            <w:vAlign w:val="center"/>
          </w:tcPr>
          <w:p w:rsidR="006F01D0" w:rsidRPr="002300D8" w:rsidRDefault="00ED77E2" w:rsidP="00755D67">
            <w:pPr>
              <w:jc w:val="center"/>
              <w:rPr>
                <w:rFonts w:ascii="Gill Sans MT" w:hAnsi="Gill Sans MT"/>
              </w:rPr>
            </w:pPr>
            <w:r>
              <w:rPr>
                <w:rFonts w:ascii="Gill Sans MT" w:hAnsi="Gill Sans MT"/>
              </w:rPr>
              <w:t>1</w:t>
            </w:r>
            <w:r w:rsidR="00C356B4">
              <w:rPr>
                <w:rFonts w:ascii="Gill Sans MT" w:hAnsi="Gill Sans MT"/>
              </w:rPr>
              <w:t>c. Anatomy</w:t>
            </w:r>
          </w:p>
          <w:p w:rsidR="006F01D0" w:rsidRPr="002300D8" w:rsidRDefault="006F01D0" w:rsidP="00755D67">
            <w:pPr>
              <w:jc w:val="center"/>
              <w:rPr>
                <w:rFonts w:ascii="Gill Sans MT" w:hAnsi="Gill Sans MT"/>
              </w:rPr>
            </w:pPr>
          </w:p>
        </w:tc>
        <w:tc>
          <w:tcPr>
            <w:tcW w:w="1703" w:type="dxa"/>
          </w:tcPr>
          <w:p w:rsidR="006F01D0" w:rsidRPr="002300D8" w:rsidRDefault="006F01D0" w:rsidP="00C356B4">
            <w:pPr>
              <w:rPr>
                <w:rFonts w:ascii="Gill Sans MT" w:hAnsi="Gill Sans MT"/>
              </w:rPr>
            </w:pPr>
          </w:p>
        </w:tc>
        <w:tc>
          <w:tcPr>
            <w:tcW w:w="1703" w:type="dxa"/>
            <w:shd w:val="clear" w:color="auto" w:fill="auto"/>
          </w:tcPr>
          <w:p w:rsidR="006F01D0" w:rsidRPr="002300D8" w:rsidRDefault="006F01D0" w:rsidP="00C356B4">
            <w:pPr>
              <w:rPr>
                <w:rFonts w:ascii="Gill Sans MT" w:hAnsi="Gill Sans MT"/>
              </w:rPr>
            </w:pPr>
          </w:p>
        </w:tc>
        <w:tc>
          <w:tcPr>
            <w:tcW w:w="1703" w:type="dxa"/>
            <w:shd w:val="clear" w:color="auto" w:fill="auto"/>
          </w:tcPr>
          <w:p w:rsidR="006F01D0" w:rsidRPr="002300D8" w:rsidRDefault="006F01D0" w:rsidP="00C356B4">
            <w:pPr>
              <w:rPr>
                <w:rFonts w:ascii="Gill Sans MT" w:hAnsi="Gill Sans MT"/>
              </w:rPr>
            </w:pPr>
          </w:p>
        </w:tc>
        <w:tc>
          <w:tcPr>
            <w:tcW w:w="1704" w:type="dxa"/>
            <w:shd w:val="clear" w:color="auto" w:fill="auto"/>
          </w:tcPr>
          <w:p w:rsidR="006F01D0" w:rsidRPr="002300D8" w:rsidRDefault="006F01D0" w:rsidP="00C356B4">
            <w:pPr>
              <w:rPr>
                <w:rFonts w:ascii="Gill Sans MT" w:hAnsi="Gill Sans MT"/>
              </w:rPr>
            </w:pPr>
          </w:p>
        </w:tc>
      </w:tr>
    </w:tbl>
    <w:p w:rsidR="006F01D0" w:rsidRDefault="006F01D0" w:rsidP="006F01D0">
      <w:pPr>
        <w:pStyle w:val="NCEAHeadInfoL2"/>
        <w:rPr>
          <w:b w:val="0"/>
        </w:rPr>
      </w:pPr>
    </w:p>
    <w:p w:rsidR="008C2D76" w:rsidRDefault="008C2D76" w:rsidP="006F01D0">
      <w:pPr>
        <w:pStyle w:val="NCEAHeadInfoL2"/>
        <w:rPr>
          <w:b w:val="0"/>
        </w:rPr>
      </w:pPr>
    </w:p>
    <w:p w:rsidR="008C2D76" w:rsidRDefault="00354D8C" w:rsidP="006F01D0">
      <w:pPr>
        <w:pStyle w:val="NCEAHeadInfoL2"/>
        <w:rPr>
          <w:b w:val="0"/>
        </w:rPr>
      </w:pPr>
      <w:r>
        <w:rPr>
          <w:b w:val="0"/>
          <w:noProof/>
        </w:rPr>
        <w:pict>
          <v:rect id="_x0000_s1029" style="position:absolute;margin-left:117.55pt;margin-top:-.05pt;width:115pt;height:69.85pt;z-index:251661312"/>
        </w:pict>
      </w:r>
    </w:p>
    <w:p w:rsidR="008C2D76" w:rsidRDefault="00ED77E2" w:rsidP="006F01D0">
      <w:pPr>
        <w:pStyle w:val="NCEAHeadInfoL2"/>
        <w:rPr>
          <w:b w:val="0"/>
        </w:rPr>
      </w:pPr>
      <w:r>
        <w:rPr>
          <w:b w:val="0"/>
        </w:rPr>
        <w:t>FINAL GRADE:</w:t>
      </w:r>
    </w:p>
    <w:p w:rsidR="006F01D0" w:rsidRDefault="006F01D0"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p>
    <w:p w:rsidR="00ED77E2" w:rsidRDefault="00ED77E2" w:rsidP="006F01D0">
      <w:pPr>
        <w:pStyle w:val="NCEAHeadInfoL2"/>
        <w:rPr>
          <w:b w:val="0"/>
        </w:rPr>
      </w:pPr>
      <w:r>
        <w:rPr>
          <w:b w:val="0"/>
        </w:rPr>
        <w:t>Teacher signature</w:t>
      </w:r>
      <w:r>
        <w:rPr>
          <w:b w:val="0"/>
        </w:rPr>
        <w:softHyphen/>
        <w:t xml:space="preserve">:____________________________ </w:t>
      </w:r>
    </w:p>
    <w:p w:rsidR="00ED77E2" w:rsidRDefault="00ED77E2" w:rsidP="006F01D0">
      <w:pPr>
        <w:pStyle w:val="NCEAHeadInfoL2"/>
        <w:rPr>
          <w:b w:val="0"/>
        </w:rPr>
      </w:pPr>
    </w:p>
    <w:p w:rsidR="00ED77E2" w:rsidRDefault="00ED77E2" w:rsidP="006F01D0">
      <w:pPr>
        <w:pStyle w:val="NCEAHeadInfoL2"/>
        <w:rPr>
          <w:b w:val="0"/>
        </w:rPr>
      </w:pPr>
    </w:p>
    <w:p w:rsidR="00C356B4" w:rsidRDefault="00C356B4" w:rsidP="00C356B4">
      <w:pPr>
        <w:pBdr>
          <w:top w:val="single" w:sz="4" w:space="1" w:color="auto"/>
          <w:left w:val="single" w:sz="4" w:space="4" w:color="auto"/>
          <w:bottom w:val="single" w:sz="4" w:space="1" w:color="auto"/>
          <w:right w:val="single" w:sz="4" w:space="4" w:color="auto"/>
        </w:pBdr>
        <w:rPr>
          <w:rFonts w:ascii="Arial Black" w:hAnsi="Arial Black" w:cs="Arial"/>
          <w:color w:val="000000"/>
        </w:rPr>
      </w:pPr>
      <w:r>
        <w:rPr>
          <w:rFonts w:ascii="Arial Black" w:hAnsi="Arial Black" w:cs="Arial"/>
          <w:color w:val="000000"/>
        </w:rPr>
        <w:t>Student Declaration</w:t>
      </w:r>
    </w:p>
    <w:p w:rsidR="00C356B4" w:rsidRDefault="00C356B4" w:rsidP="00C356B4">
      <w:pPr>
        <w:pBdr>
          <w:top w:val="single" w:sz="4" w:space="1" w:color="auto"/>
          <w:left w:val="single" w:sz="4" w:space="4" w:color="auto"/>
          <w:bottom w:val="single" w:sz="4" w:space="1" w:color="auto"/>
          <w:right w:val="single" w:sz="4" w:space="4" w:color="auto"/>
        </w:pBdr>
        <w:rPr>
          <w:rFonts w:ascii="Arial Black" w:hAnsi="Arial Black" w:cs="Arial"/>
          <w:color w:val="000000"/>
        </w:rPr>
      </w:pPr>
    </w:p>
    <w:p w:rsidR="00C356B4" w:rsidRDefault="00C356B4" w:rsidP="00C356B4">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 xml:space="preserve">I confirm that I have read and understand the conditions and requirements of the assessment and have had an opportunity to get any clarification that I need from my Teacher/Assessor. </w:t>
      </w:r>
    </w:p>
    <w:p w:rsidR="00C356B4" w:rsidRDefault="00C356B4" w:rsidP="00C356B4">
      <w:pPr>
        <w:pBdr>
          <w:top w:val="single" w:sz="4" w:space="1" w:color="auto"/>
          <w:left w:val="single" w:sz="4" w:space="4" w:color="auto"/>
          <w:bottom w:val="single" w:sz="4" w:space="1" w:color="auto"/>
          <w:right w:val="single" w:sz="4" w:space="4" w:color="auto"/>
        </w:pBdr>
        <w:rPr>
          <w:rFonts w:cs="Arial"/>
          <w:color w:val="000000"/>
        </w:rPr>
      </w:pPr>
    </w:p>
    <w:p w:rsidR="00C356B4" w:rsidRDefault="00C356B4" w:rsidP="00C356B4">
      <w:pPr>
        <w:pBdr>
          <w:top w:val="single" w:sz="4" w:space="1" w:color="auto"/>
          <w:left w:val="single" w:sz="4" w:space="4" w:color="auto"/>
          <w:bottom w:val="single" w:sz="4" w:space="1" w:color="auto"/>
          <w:right w:val="single" w:sz="4" w:space="4" w:color="auto"/>
        </w:pBdr>
        <w:rPr>
          <w:rFonts w:cs="Arial"/>
          <w:color w:val="000000"/>
        </w:rPr>
      </w:pPr>
      <w:r>
        <w:rPr>
          <w:rFonts w:cs="Arial"/>
          <w:color w:val="000000"/>
        </w:rPr>
        <w:t>All work completed for this assessment is my own work and has been produced without any assistance from anyone else. I also confirm that the procedure for appealing a grade and opportunities to reassess have been outlined to me.</w:t>
      </w:r>
    </w:p>
    <w:p w:rsidR="00C356B4" w:rsidRDefault="00C356B4" w:rsidP="00C356B4">
      <w:pPr>
        <w:pBdr>
          <w:top w:val="single" w:sz="4" w:space="1" w:color="auto"/>
          <w:left w:val="single" w:sz="4" w:space="4" w:color="auto"/>
          <w:bottom w:val="single" w:sz="4" w:space="1" w:color="auto"/>
          <w:right w:val="single" w:sz="4" w:space="4" w:color="auto"/>
        </w:pBdr>
        <w:rPr>
          <w:rFonts w:cs="Arial"/>
          <w:color w:val="000000"/>
        </w:rPr>
      </w:pPr>
    </w:p>
    <w:p w:rsidR="00C356B4" w:rsidRDefault="00C356B4" w:rsidP="00C356B4">
      <w:pPr>
        <w:pBdr>
          <w:top w:val="single" w:sz="4" w:space="1" w:color="auto"/>
          <w:left w:val="single" w:sz="4" w:space="4" w:color="auto"/>
          <w:bottom w:val="single" w:sz="4" w:space="1" w:color="auto"/>
          <w:right w:val="single" w:sz="4" w:space="4" w:color="auto"/>
        </w:pBdr>
        <w:rPr>
          <w:rFonts w:cs="Arial"/>
          <w:color w:val="000000"/>
        </w:rPr>
      </w:pPr>
      <w:proofErr w:type="gramStart"/>
      <w:r>
        <w:rPr>
          <w:rFonts w:cs="Arial"/>
          <w:color w:val="000000"/>
        </w:rPr>
        <w:t>Signed:</w:t>
      </w:r>
      <w:proofErr w:type="gramEnd"/>
      <w:r>
        <w:rPr>
          <w:rFonts w:cs="Arial"/>
          <w:color w:val="000000"/>
        </w:rPr>
        <w:t>____________________________(Student) Date:_______________</w:t>
      </w:r>
    </w:p>
    <w:p w:rsidR="00F61929" w:rsidRDefault="00F61929" w:rsidP="006F01D0">
      <w:pPr>
        <w:pStyle w:val="NCEAInstructionsbanner"/>
        <w:pBdr>
          <w:top w:val="single" w:sz="8" w:space="7" w:color="auto"/>
        </w:pBdr>
      </w:pPr>
      <w:r>
        <w:lastRenderedPageBreak/>
        <w:t>Student instructions</w:t>
      </w:r>
    </w:p>
    <w:p w:rsidR="00F61929" w:rsidRDefault="00F61929" w:rsidP="00F61929">
      <w:pPr>
        <w:pStyle w:val="NCEAL2heading"/>
      </w:pPr>
      <w:r>
        <w:t>Introduction</w:t>
      </w:r>
    </w:p>
    <w:p w:rsidR="00511568" w:rsidRPr="002E7D7B" w:rsidRDefault="005F6DC3" w:rsidP="005F6DC3">
      <w:pPr>
        <w:pStyle w:val="NCEAbodytext0"/>
        <w:rPr>
          <w:lang w:val="en-AU"/>
        </w:rPr>
      </w:pPr>
      <w:r w:rsidRPr="002E7D7B">
        <w:rPr>
          <w:lang w:val="en-AU"/>
        </w:rPr>
        <w:t xml:space="preserve">This assessment activity </w:t>
      </w:r>
      <w:r w:rsidR="00511568" w:rsidRPr="002E7D7B">
        <w:rPr>
          <w:lang w:val="en-AU"/>
        </w:rPr>
        <w:t xml:space="preserve">requires you </w:t>
      </w:r>
      <w:r w:rsidR="00EA45AC">
        <w:rPr>
          <w:lang w:val="en-AU"/>
        </w:rPr>
        <w:t xml:space="preserve">to be involved in </w:t>
      </w:r>
      <w:r w:rsidR="00613236">
        <w:rPr>
          <w:lang w:val="en-AU"/>
        </w:rPr>
        <w:t>Gymnastics over a period of 6</w:t>
      </w:r>
      <w:r w:rsidRPr="002E7D7B">
        <w:rPr>
          <w:lang w:val="en-AU"/>
        </w:rPr>
        <w:t xml:space="preserve"> weeks</w:t>
      </w:r>
      <w:r w:rsidR="00613236">
        <w:rPr>
          <w:lang w:val="en-AU"/>
        </w:rPr>
        <w:t xml:space="preserve"> (2 periods in class 2 in the gym)</w:t>
      </w:r>
      <w:r w:rsidRPr="002E7D7B">
        <w:rPr>
          <w:lang w:val="en-AU"/>
        </w:rPr>
        <w:t xml:space="preserve">. </w:t>
      </w:r>
    </w:p>
    <w:p w:rsidR="00CC2098" w:rsidRPr="002E7D7B" w:rsidRDefault="00CC2098" w:rsidP="00CC2098">
      <w:pPr>
        <w:pStyle w:val="NCEAbodytext0"/>
        <w:rPr>
          <w:lang w:val="en-AU"/>
        </w:rPr>
      </w:pPr>
      <w:r w:rsidRPr="002E7D7B">
        <w:rPr>
          <w:lang w:val="en-AU"/>
        </w:rPr>
        <w:t>Y</w:t>
      </w:r>
      <w:r w:rsidR="00D32BD2" w:rsidRPr="002E7D7B">
        <w:rPr>
          <w:lang w:val="en-AU"/>
        </w:rPr>
        <w:t>ou will</w:t>
      </w:r>
      <w:r w:rsidRPr="002E7D7B">
        <w:rPr>
          <w:lang w:val="en-AU"/>
        </w:rPr>
        <w:t xml:space="preserve"> use</w:t>
      </w:r>
      <w:r w:rsidR="004753A9">
        <w:rPr>
          <w:lang w:val="en-AU"/>
        </w:rPr>
        <w:t xml:space="preserve"> d</w:t>
      </w:r>
      <w:r w:rsidR="00613236">
        <w:rPr>
          <w:lang w:val="en-AU"/>
        </w:rPr>
        <w:t>ifferent skills within gymnastics</w:t>
      </w:r>
      <w:r w:rsidR="00D32BD2" w:rsidRPr="002E7D7B">
        <w:rPr>
          <w:lang w:val="en-AU"/>
        </w:rPr>
        <w:t xml:space="preserve"> </w:t>
      </w:r>
      <w:r w:rsidRPr="002E7D7B">
        <w:rPr>
          <w:lang w:val="en-AU"/>
        </w:rPr>
        <w:t>to demons</w:t>
      </w:r>
      <w:r w:rsidR="00D32BD2" w:rsidRPr="002E7D7B">
        <w:rPr>
          <w:lang w:val="en-AU"/>
        </w:rPr>
        <w:t xml:space="preserve">trate your understanding of </w:t>
      </w:r>
      <w:r w:rsidRPr="002E7D7B">
        <w:rPr>
          <w:lang w:val="en-AU"/>
        </w:rPr>
        <w:t xml:space="preserve">three </w:t>
      </w:r>
      <w:r w:rsidR="00D32BD2" w:rsidRPr="002E7D7B">
        <w:rPr>
          <w:lang w:val="en-AU"/>
        </w:rPr>
        <w:t xml:space="preserve">aspects of the functioning body: anatomy, biomechanics, </w:t>
      </w:r>
      <w:r w:rsidR="002E7D7B" w:rsidRPr="002E7D7B">
        <w:rPr>
          <w:lang w:val="en-AU"/>
        </w:rPr>
        <w:t>and physiological</w:t>
      </w:r>
      <w:r w:rsidR="00D32BD2" w:rsidRPr="002E7D7B">
        <w:rPr>
          <w:lang w:val="en-AU"/>
        </w:rPr>
        <w:t xml:space="preserve"> responses.</w:t>
      </w:r>
    </w:p>
    <w:p w:rsidR="00511568" w:rsidRPr="002E7D7B" w:rsidRDefault="00EA45AC" w:rsidP="005F6DC3">
      <w:pPr>
        <w:pStyle w:val="NCEAbodytext0"/>
        <w:rPr>
          <w:lang w:val="en-AU"/>
        </w:rPr>
      </w:pPr>
      <w:r>
        <w:rPr>
          <w:lang w:val="en-AU"/>
        </w:rPr>
        <w:t>You will be assessed at the conclusion of the unit</w:t>
      </w:r>
      <w:r w:rsidR="005F6DC3" w:rsidRPr="002E7D7B">
        <w:rPr>
          <w:lang w:val="en-AU"/>
        </w:rPr>
        <w:t xml:space="preserve">. </w:t>
      </w:r>
    </w:p>
    <w:p w:rsidR="00CC2098" w:rsidRPr="002E7D7B" w:rsidRDefault="00F65DF5" w:rsidP="005F6DC3">
      <w:pPr>
        <w:pStyle w:val="NCEAbodytext0"/>
        <w:rPr>
          <w:lang w:val="en-AU"/>
        </w:rPr>
      </w:pPr>
      <w:r w:rsidRPr="002E7D7B">
        <w:rPr>
          <w:lang w:val="en-AU"/>
        </w:rPr>
        <w:t>You will do this verbally</w:t>
      </w:r>
      <w:r w:rsidR="00EA45AC">
        <w:rPr>
          <w:lang w:val="en-AU"/>
        </w:rPr>
        <w:t xml:space="preserve"> (on video) or written</w:t>
      </w:r>
      <w:r w:rsidRPr="002E7D7B">
        <w:rPr>
          <w:lang w:val="en-AU"/>
        </w:rPr>
        <w:t>.</w:t>
      </w:r>
    </w:p>
    <w:p w:rsidR="00F65DF5" w:rsidRPr="002E7D7B" w:rsidRDefault="00F65DF5" w:rsidP="005F6DC3">
      <w:pPr>
        <w:pStyle w:val="NCEAbodytext0"/>
        <w:rPr>
          <w:lang w:val="en-AU"/>
        </w:rPr>
      </w:pPr>
      <w:r w:rsidRPr="002E7D7B">
        <w:rPr>
          <w:lang w:val="en-AU"/>
        </w:rPr>
        <w:t>You will be assessed on the depth and breadth of your understanding of how the body functions in performing physical activity.</w:t>
      </w:r>
    </w:p>
    <w:p w:rsidR="005F6DC3" w:rsidRPr="002E7D7B" w:rsidRDefault="00511568" w:rsidP="00511568">
      <w:pPr>
        <w:pStyle w:val="NCEAL2heading"/>
        <w:rPr>
          <w:lang w:val="en-AU"/>
        </w:rPr>
      </w:pPr>
      <w:r w:rsidRPr="002E7D7B">
        <w:rPr>
          <w:lang w:val="en-AU"/>
        </w:rPr>
        <w:t>Task</w:t>
      </w:r>
      <w:r w:rsidR="005F6DC3" w:rsidRPr="002E7D7B">
        <w:rPr>
          <w:lang w:val="en-AU"/>
        </w:rPr>
        <w:t xml:space="preserve"> </w:t>
      </w:r>
    </w:p>
    <w:p w:rsidR="00D32BD2" w:rsidRPr="002E7D7B" w:rsidRDefault="00D32BD2" w:rsidP="00D32BD2">
      <w:pPr>
        <w:pStyle w:val="NCEAbodytext0"/>
        <w:rPr>
          <w:lang w:val="en-AU"/>
        </w:rPr>
      </w:pPr>
      <w:r w:rsidRPr="002E7D7B">
        <w:rPr>
          <w:lang w:val="en-AU"/>
        </w:rPr>
        <w:t xml:space="preserve">You will </w:t>
      </w:r>
      <w:r w:rsidR="00613236">
        <w:rPr>
          <w:lang w:val="en-AU"/>
        </w:rPr>
        <w:t>participate in gymnastics</w:t>
      </w:r>
      <w:r w:rsidR="00EA45AC">
        <w:rPr>
          <w:lang w:val="en-AU"/>
        </w:rPr>
        <w:t xml:space="preserve"> </w:t>
      </w:r>
      <w:r w:rsidR="00613236">
        <w:rPr>
          <w:lang w:val="en-AU"/>
        </w:rPr>
        <w:t>over a period of 6 weeks.</w:t>
      </w:r>
    </w:p>
    <w:p w:rsidR="00DC42FF" w:rsidRDefault="00EA45AC" w:rsidP="00D32BD2">
      <w:pPr>
        <w:pStyle w:val="NCEAbodytext0"/>
        <w:rPr>
          <w:lang w:val="en-AU"/>
        </w:rPr>
      </w:pPr>
      <w:r>
        <w:rPr>
          <w:lang w:val="en-AU"/>
        </w:rPr>
        <w:t>During this time you have to analyse</w:t>
      </w:r>
      <w:r w:rsidR="00D32BD2" w:rsidRPr="002E7D7B">
        <w:rPr>
          <w:lang w:val="en-AU"/>
        </w:rPr>
        <w:t xml:space="preserve"> what is happening in the performance of</w:t>
      </w:r>
      <w:r w:rsidR="008F1F86">
        <w:rPr>
          <w:lang w:val="en-AU"/>
        </w:rPr>
        <w:t xml:space="preserve"> </w:t>
      </w:r>
      <w:r w:rsidR="00613236">
        <w:rPr>
          <w:lang w:val="en-AU"/>
        </w:rPr>
        <w:t>gymnastic</w:t>
      </w:r>
      <w:r w:rsidR="007B0971">
        <w:rPr>
          <w:lang w:val="en-AU"/>
        </w:rPr>
        <w:t>s activities. You need to practice the</w:t>
      </w:r>
      <w:r w:rsidR="00613236">
        <w:rPr>
          <w:lang w:val="en-AU"/>
        </w:rPr>
        <w:t xml:space="preserve"> following</w:t>
      </w:r>
      <w:r w:rsidR="00DC42FF">
        <w:rPr>
          <w:lang w:val="en-AU"/>
        </w:rPr>
        <w:t xml:space="preserve"> activities and analyse</w:t>
      </w:r>
      <w:r w:rsidR="007B0971">
        <w:rPr>
          <w:lang w:val="en-AU"/>
        </w:rPr>
        <w:t xml:space="preserve"> them during practical sessions</w:t>
      </w:r>
      <w:r w:rsidR="00D32BD2" w:rsidRPr="002E7D7B">
        <w:rPr>
          <w:lang w:val="en-AU"/>
        </w:rPr>
        <w:t>:</w:t>
      </w:r>
    </w:p>
    <w:p w:rsidR="00DC42FF" w:rsidRDefault="00DC42FF" w:rsidP="00DC42FF">
      <w:pPr>
        <w:pStyle w:val="NCEAbodytext0"/>
        <w:numPr>
          <w:ilvl w:val="0"/>
          <w:numId w:val="38"/>
        </w:numPr>
        <w:rPr>
          <w:lang w:val="en-AU"/>
        </w:rPr>
      </w:pPr>
      <w:r>
        <w:rPr>
          <w:lang w:val="en-AU"/>
        </w:rPr>
        <w:t>The vault</w:t>
      </w:r>
    </w:p>
    <w:p w:rsidR="00DC42FF" w:rsidRDefault="00DC42FF" w:rsidP="00DC42FF">
      <w:pPr>
        <w:pStyle w:val="NCEAbodytext0"/>
        <w:numPr>
          <w:ilvl w:val="0"/>
          <w:numId w:val="38"/>
        </w:numPr>
        <w:rPr>
          <w:lang w:val="en-AU"/>
        </w:rPr>
      </w:pPr>
      <w:r>
        <w:rPr>
          <w:lang w:val="en-AU"/>
        </w:rPr>
        <w:t>Balance beam</w:t>
      </w:r>
    </w:p>
    <w:p w:rsidR="00DC42FF" w:rsidRDefault="00DC42FF" w:rsidP="00DC42FF">
      <w:pPr>
        <w:pStyle w:val="NCEAbodytext0"/>
        <w:numPr>
          <w:ilvl w:val="0"/>
          <w:numId w:val="38"/>
        </w:numPr>
        <w:rPr>
          <w:lang w:val="en-AU"/>
        </w:rPr>
      </w:pPr>
      <w:r>
        <w:rPr>
          <w:lang w:val="en-AU"/>
        </w:rPr>
        <w:t>Trampoline</w:t>
      </w:r>
    </w:p>
    <w:p w:rsidR="00DC42FF" w:rsidRDefault="00DC42FF" w:rsidP="00DC42FF">
      <w:pPr>
        <w:pStyle w:val="NCEAbodytext0"/>
        <w:numPr>
          <w:ilvl w:val="0"/>
          <w:numId w:val="38"/>
        </w:numPr>
        <w:rPr>
          <w:lang w:val="en-AU"/>
        </w:rPr>
      </w:pPr>
      <w:r>
        <w:rPr>
          <w:lang w:val="en-AU"/>
        </w:rPr>
        <w:t>Mini tramp</w:t>
      </w:r>
    </w:p>
    <w:p w:rsidR="00DC42FF" w:rsidRDefault="00DC42FF" w:rsidP="00DC42FF">
      <w:pPr>
        <w:pStyle w:val="NCEAbodytext0"/>
        <w:numPr>
          <w:ilvl w:val="0"/>
          <w:numId w:val="38"/>
        </w:numPr>
        <w:rPr>
          <w:lang w:val="en-AU"/>
        </w:rPr>
      </w:pPr>
      <w:r>
        <w:rPr>
          <w:lang w:val="en-AU"/>
        </w:rPr>
        <w:t>Floor routine</w:t>
      </w:r>
    </w:p>
    <w:p w:rsidR="005F6DC3" w:rsidRPr="00613236" w:rsidRDefault="005F6DC3" w:rsidP="00DC42FF">
      <w:pPr>
        <w:pStyle w:val="NCEAbodytext0"/>
        <w:rPr>
          <w:lang w:val="en-AU"/>
        </w:rPr>
      </w:pPr>
    </w:p>
    <w:p w:rsidR="00EA45AC" w:rsidRDefault="00EA45AC" w:rsidP="005F6DC3">
      <w:pPr>
        <w:pStyle w:val="NCEAbodytext0"/>
        <w:rPr>
          <w:lang w:val="en-AU"/>
        </w:rPr>
      </w:pPr>
    </w:p>
    <w:p w:rsidR="00EA45AC" w:rsidRDefault="00EA45AC" w:rsidP="005F6DC3">
      <w:pPr>
        <w:pStyle w:val="NCEAbodytext0"/>
        <w:rPr>
          <w:b/>
          <w:sz w:val="24"/>
          <w:szCs w:val="24"/>
          <w:lang w:val="en-AU"/>
        </w:rPr>
      </w:pPr>
      <w:r w:rsidRPr="00EA45AC">
        <w:rPr>
          <w:b/>
          <w:sz w:val="24"/>
          <w:szCs w:val="24"/>
          <w:lang w:val="en-AU"/>
        </w:rPr>
        <w:t>Assessment Task</w:t>
      </w:r>
    </w:p>
    <w:p w:rsidR="00CA64FA" w:rsidRDefault="007B0971" w:rsidP="005F6DC3">
      <w:pPr>
        <w:pStyle w:val="NCEAbodytext0"/>
        <w:rPr>
          <w:szCs w:val="22"/>
          <w:lang w:val="en-AU"/>
        </w:rPr>
      </w:pPr>
      <w:r w:rsidRPr="00CA64FA">
        <w:rPr>
          <w:szCs w:val="22"/>
          <w:lang w:val="en-AU"/>
        </w:rPr>
        <w:t>The practical activities will be finished at the end of week eight. At this point you will be doing a written assessment in class</w:t>
      </w:r>
      <w:r w:rsidR="00CA64FA">
        <w:rPr>
          <w:szCs w:val="22"/>
          <w:lang w:val="en-AU"/>
        </w:rPr>
        <w:t>. Y</w:t>
      </w:r>
      <w:r w:rsidR="00CA64FA" w:rsidRPr="00CA64FA">
        <w:rPr>
          <w:szCs w:val="22"/>
          <w:lang w:val="en-AU"/>
        </w:rPr>
        <w:t>ou will be required to write a written response</w:t>
      </w:r>
      <w:r w:rsidR="00DC42FF" w:rsidRPr="00DC42FF">
        <w:rPr>
          <w:szCs w:val="22"/>
          <w:lang w:val="en-AU"/>
        </w:rPr>
        <w:t xml:space="preserve"> to show your understanding of </w:t>
      </w:r>
      <w:r w:rsidR="00CA64FA" w:rsidRPr="00DC42FF">
        <w:rPr>
          <w:szCs w:val="22"/>
          <w:lang w:val="en-AU"/>
        </w:rPr>
        <w:t>the function</w:t>
      </w:r>
      <w:r w:rsidR="00DC42FF" w:rsidRPr="00DC42FF">
        <w:rPr>
          <w:szCs w:val="22"/>
        </w:rPr>
        <w:t xml:space="preserve"> of the body as it relates to the performance of gymnastics</w:t>
      </w:r>
      <w:r w:rsidR="00355BEC" w:rsidRPr="00DC42FF">
        <w:rPr>
          <w:szCs w:val="22"/>
          <w:lang w:val="en-AU"/>
        </w:rPr>
        <w:t>.</w:t>
      </w:r>
      <w:r w:rsidR="00DC42FF" w:rsidRPr="00DC42FF">
        <w:rPr>
          <w:szCs w:val="22"/>
          <w:lang w:val="en-AU"/>
        </w:rPr>
        <w:t xml:space="preserve"> </w:t>
      </w:r>
      <w:r w:rsidR="00CA64FA">
        <w:rPr>
          <w:szCs w:val="22"/>
          <w:lang w:val="en-AU"/>
        </w:rPr>
        <w:t xml:space="preserve">Your teacher will choose the activity for you to analyse (from the list above). An assignment booklet will be provided for you to write your answers in. This will remain in class. During the assessment you will be able to use any notes you have taken during class time to help formulate your answers. You cannot take your assessment books home. </w:t>
      </w:r>
    </w:p>
    <w:p w:rsidR="005F6DC3" w:rsidRPr="00CA64FA" w:rsidRDefault="00DC42FF" w:rsidP="005F6DC3">
      <w:pPr>
        <w:pStyle w:val="NCEAbodytext0"/>
        <w:rPr>
          <w:b/>
          <w:sz w:val="24"/>
          <w:szCs w:val="24"/>
          <w:lang w:val="en-AU"/>
        </w:rPr>
      </w:pPr>
      <w:r w:rsidRPr="00DC42FF">
        <w:rPr>
          <w:szCs w:val="22"/>
          <w:lang w:val="en-AU"/>
        </w:rPr>
        <w:t>Use the following questions</w:t>
      </w:r>
      <w:r w:rsidR="00CA64FA">
        <w:rPr>
          <w:szCs w:val="22"/>
          <w:lang w:val="en-AU"/>
        </w:rPr>
        <w:t xml:space="preserve"> during your practical sessions</w:t>
      </w:r>
      <w:r w:rsidRPr="00DC42FF">
        <w:rPr>
          <w:szCs w:val="22"/>
          <w:lang w:val="en-AU"/>
        </w:rPr>
        <w:t xml:space="preserve"> to help demonstrate your understanding</w:t>
      </w:r>
      <w:r w:rsidRPr="00DC42FF">
        <w:rPr>
          <w:sz w:val="24"/>
          <w:szCs w:val="24"/>
          <w:lang w:val="en-AU"/>
        </w:rPr>
        <w:t>.</w:t>
      </w:r>
    </w:p>
    <w:p w:rsidR="005F6DC3" w:rsidRPr="004C2CD0" w:rsidRDefault="005F6DC3" w:rsidP="00D32BD2">
      <w:pPr>
        <w:pStyle w:val="NCEAL3Heading"/>
      </w:pPr>
      <w:r w:rsidRPr="004C2CD0">
        <w:t>Bas</w:t>
      </w:r>
      <w:r w:rsidR="00D32BD2" w:rsidRPr="004C2CD0">
        <w:t>ic Anatomy</w:t>
      </w:r>
    </w:p>
    <w:p w:rsidR="00D32BD2" w:rsidRPr="004C2CD0" w:rsidRDefault="00D32BD2" w:rsidP="005F6DC3">
      <w:pPr>
        <w:pStyle w:val="NCEAbodytext0"/>
        <w:rPr>
          <w:lang w:val="en-AU"/>
        </w:rPr>
      </w:pPr>
      <w:r w:rsidRPr="004C2CD0">
        <w:rPr>
          <w:lang w:val="en-AU"/>
        </w:rPr>
        <w:t>You need to develop responses to the following:</w:t>
      </w:r>
    </w:p>
    <w:p w:rsidR="005F6DC3" w:rsidRPr="004C2CD0" w:rsidRDefault="005F6DC3" w:rsidP="00D32BD2">
      <w:pPr>
        <w:pStyle w:val="NCEAbullets"/>
      </w:pPr>
      <w:r w:rsidRPr="004C2CD0">
        <w:t>What type of movement is occurring at your joints?</w:t>
      </w:r>
    </w:p>
    <w:p w:rsidR="005F6DC3" w:rsidRPr="004C2CD0" w:rsidRDefault="005F6DC3" w:rsidP="00D32BD2">
      <w:pPr>
        <w:pStyle w:val="NCEAbullets"/>
      </w:pPr>
      <w:r w:rsidRPr="004C2CD0">
        <w:t>In your movements</w:t>
      </w:r>
      <w:r w:rsidR="00D32BD2" w:rsidRPr="004C2CD0">
        <w:t>,</w:t>
      </w:r>
      <w:r w:rsidRPr="004C2CD0">
        <w:t xml:space="preserve"> what are the agonist and antagonist muscles?</w:t>
      </w:r>
    </w:p>
    <w:p w:rsidR="00880BF0" w:rsidRPr="004C2CD0" w:rsidRDefault="00880BF0" w:rsidP="00D32BD2">
      <w:pPr>
        <w:pStyle w:val="NCEAbullets"/>
      </w:pPr>
      <w:r w:rsidRPr="004C2CD0">
        <w:lastRenderedPageBreak/>
        <w:t xml:space="preserve">What </w:t>
      </w:r>
      <w:proofErr w:type="gramStart"/>
      <w:r w:rsidRPr="004C2CD0">
        <w:t>are</w:t>
      </w:r>
      <w:proofErr w:type="gramEnd"/>
      <w:r w:rsidRPr="004C2CD0">
        <w:t xml:space="preserve"> the supporting muscles being used?</w:t>
      </w:r>
    </w:p>
    <w:p w:rsidR="005F6DC3" w:rsidRPr="004C2CD0" w:rsidRDefault="00880BF0" w:rsidP="00880BF0">
      <w:pPr>
        <w:pStyle w:val="NCEAbullets"/>
      </w:pPr>
      <w:r w:rsidRPr="004C2CD0">
        <w:t>How do these muscles work together to help create your movements</w:t>
      </w:r>
      <w:r w:rsidR="005F6DC3" w:rsidRPr="004C2CD0">
        <w:t>?</w:t>
      </w:r>
    </w:p>
    <w:p w:rsidR="00880BF0" w:rsidRPr="004C2CD0" w:rsidRDefault="00880BF0" w:rsidP="00880BF0">
      <w:pPr>
        <w:pStyle w:val="NCEAbullets"/>
        <w:numPr>
          <w:ilvl w:val="0"/>
          <w:numId w:val="0"/>
        </w:numPr>
        <w:ind w:left="357"/>
      </w:pPr>
    </w:p>
    <w:p w:rsidR="005F6DC3" w:rsidRPr="004C2CD0" w:rsidRDefault="00D32BD2" w:rsidP="00D32BD2">
      <w:pPr>
        <w:pStyle w:val="NCEAL3Heading"/>
      </w:pPr>
      <w:r w:rsidRPr="004C2CD0">
        <w:t>Basic Biomechanics</w:t>
      </w:r>
    </w:p>
    <w:p w:rsidR="005F6DC3" w:rsidRPr="004C2CD0" w:rsidRDefault="00D32BD2" w:rsidP="005F6DC3">
      <w:pPr>
        <w:pStyle w:val="NCEAbodytext0"/>
        <w:rPr>
          <w:lang w:val="en-AU"/>
        </w:rPr>
      </w:pPr>
      <w:r w:rsidRPr="004C2CD0">
        <w:rPr>
          <w:lang w:val="en-AU"/>
        </w:rPr>
        <w:t>You need to develop responses to the following:</w:t>
      </w:r>
    </w:p>
    <w:p w:rsidR="005F6DC3" w:rsidRPr="004C2CD0" w:rsidRDefault="005F6DC3" w:rsidP="00D32BD2">
      <w:pPr>
        <w:pStyle w:val="NCEAbullets"/>
      </w:pPr>
      <w:r w:rsidRPr="004C2CD0">
        <w:t>How does the concept of projectile motion affect your activity?</w:t>
      </w:r>
    </w:p>
    <w:p w:rsidR="005F6DC3" w:rsidRPr="004C2CD0" w:rsidRDefault="005F6DC3" w:rsidP="00D32BD2">
      <w:pPr>
        <w:pStyle w:val="NCEAbullets"/>
      </w:pPr>
      <w:r w:rsidRPr="004C2CD0">
        <w:t>Do any of Newtons Laws (Inertia, Acceleration, Action/Reaction) affect your activity and how?</w:t>
      </w:r>
    </w:p>
    <w:p w:rsidR="005F6DC3" w:rsidRPr="004C2CD0" w:rsidRDefault="005F6DC3" w:rsidP="00D32BD2">
      <w:pPr>
        <w:pStyle w:val="NCEAbullets"/>
      </w:pPr>
      <w:r w:rsidRPr="004C2CD0">
        <w:t>How does force summation relate to your activity?</w:t>
      </w:r>
    </w:p>
    <w:p w:rsidR="005F6DC3" w:rsidRPr="004C2CD0" w:rsidRDefault="005F6DC3" w:rsidP="00D32BD2">
      <w:pPr>
        <w:pStyle w:val="NCEAbullets"/>
      </w:pPr>
      <w:r w:rsidRPr="004C2CD0">
        <w:t>How does balance and stability affect your activity?</w:t>
      </w:r>
    </w:p>
    <w:p w:rsidR="005F6DC3" w:rsidRPr="004C2CD0" w:rsidRDefault="005F6DC3" w:rsidP="00D32BD2">
      <w:pPr>
        <w:pStyle w:val="NCEAbullets"/>
      </w:pPr>
      <w:r w:rsidRPr="004C2CD0">
        <w:t xml:space="preserve">What </w:t>
      </w:r>
      <w:proofErr w:type="gramStart"/>
      <w:r w:rsidRPr="004C2CD0">
        <w:t>type of levers are</w:t>
      </w:r>
      <w:proofErr w:type="gramEnd"/>
      <w:r w:rsidRPr="004C2CD0">
        <w:t xml:space="preserve"> involved in your activity and how do they affect it? </w:t>
      </w:r>
    </w:p>
    <w:p w:rsidR="005F6DC3" w:rsidRPr="004C2CD0" w:rsidRDefault="005F6DC3" w:rsidP="00D32BD2">
      <w:pPr>
        <w:pStyle w:val="NCEAL3Heading"/>
      </w:pPr>
      <w:r w:rsidRPr="004C2CD0">
        <w:t>Basic Exercise Physiology</w:t>
      </w:r>
    </w:p>
    <w:p w:rsidR="00D32BD2" w:rsidRPr="004C2CD0" w:rsidRDefault="00D32BD2" w:rsidP="00D32BD2">
      <w:pPr>
        <w:pStyle w:val="NCEAbodytext0"/>
        <w:rPr>
          <w:lang w:val="en-AU"/>
        </w:rPr>
      </w:pPr>
      <w:r w:rsidRPr="004C2CD0">
        <w:rPr>
          <w:lang w:val="en-AU"/>
        </w:rPr>
        <w:t>You need to develop responses to the following:</w:t>
      </w:r>
    </w:p>
    <w:p w:rsidR="005F6DC3" w:rsidRPr="004C2CD0" w:rsidRDefault="005F6DC3" w:rsidP="00D32BD2">
      <w:pPr>
        <w:pStyle w:val="NCEAbullets"/>
      </w:pPr>
      <w:r w:rsidRPr="004C2CD0">
        <w:t>What is the major energy system used in your activity or sport and how does it work for you?</w:t>
      </w:r>
    </w:p>
    <w:p w:rsidR="005F6DC3" w:rsidRPr="004C2CD0" w:rsidRDefault="005F6DC3" w:rsidP="00D32BD2">
      <w:pPr>
        <w:pStyle w:val="NCEAbullets"/>
      </w:pPr>
      <w:r w:rsidRPr="004C2CD0">
        <w:t>Can you explain the short-term physiological responses</w:t>
      </w:r>
      <w:r w:rsidR="00880BF0" w:rsidRPr="004C2CD0">
        <w:t xml:space="preserve"> you will experience during your activity</w:t>
      </w:r>
      <w:r w:rsidRPr="004C2CD0">
        <w:t xml:space="preserve"> and why these occur?</w:t>
      </w:r>
    </w:p>
    <w:p w:rsidR="005F6DC3" w:rsidRPr="002E7D7B" w:rsidRDefault="005F6DC3" w:rsidP="00D32BD2">
      <w:pPr>
        <w:pStyle w:val="NCEAbullets"/>
        <w:rPr>
          <w:b/>
        </w:rPr>
      </w:pPr>
      <w:r w:rsidRPr="004C2CD0">
        <w:t xml:space="preserve">If you were to </w:t>
      </w:r>
      <w:r w:rsidR="00880BF0" w:rsidRPr="004C2CD0">
        <w:t>be involved in gymnastics</w:t>
      </w:r>
      <w:r w:rsidRPr="004C2CD0">
        <w:t xml:space="preserve"> training programme over a period of time what physiological adaptations might you expect to see?</w:t>
      </w:r>
      <w:r w:rsidR="001B31AF" w:rsidRPr="002E7D7B">
        <w:t xml:space="preserve"> </w:t>
      </w:r>
    </w:p>
    <w:p w:rsidR="009875EE" w:rsidRPr="002E7D7B" w:rsidRDefault="009875EE" w:rsidP="00444C01">
      <w:pPr>
        <w:pStyle w:val="NCEAL2heading"/>
        <w:rPr>
          <w:lang w:val="en-AU"/>
        </w:rPr>
        <w:sectPr w:rsidR="009875EE" w:rsidRPr="002E7D7B" w:rsidSect="009875EE">
          <w:headerReference w:type="default" r:id="rId13"/>
          <w:pgSz w:w="11901" w:h="16840"/>
          <w:pgMar w:top="1440" w:right="1797" w:bottom="1440" w:left="1797" w:header="709" w:footer="709" w:gutter="0"/>
          <w:cols w:space="708"/>
        </w:sectPr>
      </w:pPr>
    </w:p>
    <w:p w:rsidR="00E14DEE" w:rsidRDefault="00355BEC" w:rsidP="00E261B0">
      <w:pPr>
        <w:pStyle w:val="NCEAL2heading"/>
        <w:rPr>
          <w:lang w:val="en-AU"/>
        </w:rPr>
      </w:pPr>
      <w:r>
        <w:rPr>
          <w:lang w:val="en-AU"/>
        </w:rPr>
        <w:lastRenderedPageBreak/>
        <w:t>As</w:t>
      </w:r>
      <w:r w:rsidR="006F3D0C">
        <w:rPr>
          <w:lang w:val="en-AU"/>
        </w:rPr>
        <w:t>sessment schedule: Phys</w:t>
      </w:r>
      <w:r w:rsidR="00F61929">
        <w:rPr>
          <w:lang w:val="en-AU"/>
        </w:rPr>
        <w:t xml:space="preserve">ical Education 90963 </w:t>
      </w:r>
      <w:r>
        <w:t xml:space="preserve">Body </w:t>
      </w:r>
      <w:proofErr w:type="gramStart"/>
      <w:r>
        <w:t>In</w:t>
      </w:r>
      <w:proofErr w:type="gramEnd"/>
      <w:r>
        <w:t xml:space="preserve"> Motion</w:t>
      </w:r>
    </w:p>
    <w:tbl>
      <w:tblPr>
        <w:tblW w:w="13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2"/>
        <w:gridCol w:w="4533"/>
        <w:gridCol w:w="4533"/>
      </w:tblGrid>
      <w:tr w:rsidR="00444C01" w:rsidRPr="00964E80" w:rsidTr="00444C01">
        <w:tc>
          <w:tcPr>
            <w:tcW w:w="4532" w:type="dxa"/>
            <w:shd w:val="clear" w:color="auto" w:fill="auto"/>
          </w:tcPr>
          <w:p w:rsidR="00444C01" w:rsidRPr="00964E80" w:rsidRDefault="00444C01" w:rsidP="00156BE9">
            <w:pPr>
              <w:pStyle w:val="NCEAtablehead"/>
              <w:rPr>
                <w:sz w:val="20"/>
                <w:szCs w:val="20"/>
              </w:rPr>
            </w:pPr>
            <w:r w:rsidRPr="00964E80">
              <w:rPr>
                <w:sz w:val="20"/>
                <w:szCs w:val="20"/>
              </w:rPr>
              <w:t>Evidence/Judgements towards Achievement</w:t>
            </w:r>
          </w:p>
        </w:tc>
        <w:tc>
          <w:tcPr>
            <w:tcW w:w="4533" w:type="dxa"/>
            <w:shd w:val="clear" w:color="auto" w:fill="auto"/>
          </w:tcPr>
          <w:p w:rsidR="00444C01" w:rsidRPr="00964E80" w:rsidRDefault="00444C01" w:rsidP="00156BE9">
            <w:pPr>
              <w:pStyle w:val="NCEAtablehead"/>
              <w:rPr>
                <w:sz w:val="20"/>
                <w:szCs w:val="20"/>
              </w:rPr>
            </w:pPr>
            <w:r w:rsidRPr="00964E80">
              <w:rPr>
                <w:sz w:val="20"/>
                <w:szCs w:val="20"/>
              </w:rPr>
              <w:t xml:space="preserve">Evidence/Judgements towards Achievement with Merit </w:t>
            </w:r>
          </w:p>
        </w:tc>
        <w:tc>
          <w:tcPr>
            <w:tcW w:w="4533" w:type="dxa"/>
            <w:shd w:val="clear" w:color="auto" w:fill="auto"/>
          </w:tcPr>
          <w:p w:rsidR="00444C01" w:rsidRPr="00964E80" w:rsidRDefault="00444C01" w:rsidP="00156BE9">
            <w:pPr>
              <w:pStyle w:val="NCEAtablehead"/>
              <w:rPr>
                <w:sz w:val="20"/>
                <w:szCs w:val="20"/>
              </w:rPr>
            </w:pPr>
            <w:r w:rsidRPr="00964E80">
              <w:rPr>
                <w:sz w:val="20"/>
                <w:szCs w:val="20"/>
              </w:rPr>
              <w:t>Evidence/Judgements towards Achievement with Excellence</w:t>
            </w:r>
          </w:p>
        </w:tc>
      </w:tr>
      <w:tr w:rsidR="00444C01" w:rsidRPr="002E7D7B" w:rsidTr="00444C01">
        <w:tc>
          <w:tcPr>
            <w:tcW w:w="4532" w:type="dxa"/>
            <w:shd w:val="clear" w:color="auto" w:fill="auto"/>
          </w:tcPr>
          <w:p w:rsidR="00492243" w:rsidRPr="002E7D7B" w:rsidRDefault="00492243" w:rsidP="00D4074E">
            <w:pPr>
              <w:pStyle w:val="NCEAtablebody"/>
              <w:rPr>
                <w:lang w:val="en-AU"/>
              </w:rPr>
            </w:pPr>
            <w:r w:rsidRPr="002E7D7B">
              <w:rPr>
                <w:lang w:val="en-AU"/>
              </w:rPr>
              <w:t xml:space="preserve">The student </w:t>
            </w:r>
            <w:r w:rsidR="00D4074E" w:rsidRPr="002E7D7B">
              <w:rPr>
                <w:lang w:val="en-AU"/>
              </w:rPr>
              <w:t>demonstrates understanding of the function of the body as it relates to the performance of physical activity</w:t>
            </w:r>
            <w:r w:rsidRPr="002E7D7B">
              <w:rPr>
                <w:lang w:val="en-AU"/>
              </w:rPr>
              <w:t xml:space="preserve">. This means that in completing this activity, the student: </w:t>
            </w:r>
          </w:p>
          <w:p w:rsidR="00054409" w:rsidRPr="002E7D7B" w:rsidRDefault="00054409" w:rsidP="00054409">
            <w:pPr>
              <w:pStyle w:val="NCEAtablebullet"/>
              <w:rPr>
                <w:lang w:val="en-AU"/>
              </w:rPr>
            </w:pPr>
            <w:proofErr w:type="gramStart"/>
            <w:r w:rsidRPr="002E7D7B">
              <w:rPr>
                <w:lang w:val="en-AU"/>
              </w:rPr>
              <w:t>completes</w:t>
            </w:r>
            <w:proofErr w:type="gramEnd"/>
            <w:r w:rsidR="001F04CC" w:rsidRPr="002E7D7B">
              <w:rPr>
                <w:lang w:val="en-AU"/>
              </w:rPr>
              <w:t xml:space="preserve"> a range of suitable large musc</w:t>
            </w:r>
            <w:r w:rsidRPr="002E7D7B">
              <w:rPr>
                <w:lang w:val="en-AU"/>
              </w:rPr>
              <w:t>le locomotor-type physical activities</w:t>
            </w:r>
            <w:r w:rsidR="00FA497C">
              <w:rPr>
                <w:lang w:val="en-AU"/>
              </w:rPr>
              <w:t xml:space="preserve"> involved in sport or exercise</w:t>
            </w:r>
            <w:r w:rsidRPr="002E7D7B">
              <w:rPr>
                <w:lang w:val="en-AU"/>
              </w:rPr>
              <w:t xml:space="preserve">, e.g. fitness, </w:t>
            </w:r>
            <w:r w:rsidR="002E7D7B" w:rsidRPr="002E7D7B">
              <w:rPr>
                <w:lang w:val="en-AU"/>
              </w:rPr>
              <w:t>dance</w:t>
            </w:r>
            <w:r w:rsidRPr="002E7D7B">
              <w:rPr>
                <w:lang w:val="en-AU"/>
              </w:rPr>
              <w:t xml:space="preserve">, outdoor education, games, team-based sport, te ao kori </w:t>
            </w:r>
            <w:r w:rsidR="002E7D7B" w:rsidRPr="002E7D7B">
              <w:rPr>
                <w:lang w:val="en-AU"/>
              </w:rPr>
              <w:t>etc.</w:t>
            </w:r>
          </w:p>
          <w:p w:rsidR="00054409" w:rsidRPr="002E7D7B" w:rsidRDefault="001F04CC" w:rsidP="00054409">
            <w:pPr>
              <w:pStyle w:val="NCEAtablebullet"/>
              <w:rPr>
                <w:lang w:val="en-AU"/>
              </w:rPr>
            </w:pPr>
            <w:r w:rsidRPr="002E7D7B">
              <w:rPr>
                <w:lang w:val="en-AU"/>
              </w:rPr>
              <w:t>observes</w:t>
            </w:r>
            <w:r w:rsidR="00054409" w:rsidRPr="002E7D7B">
              <w:rPr>
                <w:lang w:val="en-AU"/>
              </w:rPr>
              <w:t xml:space="preserve"> how their body functions in these activities</w:t>
            </w:r>
          </w:p>
          <w:p w:rsidR="001F04CC" w:rsidRPr="002E7D7B" w:rsidRDefault="003F3C4C" w:rsidP="00054409">
            <w:pPr>
              <w:pStyle w:val="NCEAtablebullet"/>
              <w:rPr>
                <w:lang w:val="en-AU"/>
              </w:rPr>
            </w:pPr>
            <w:r w:rsidRPr="002E7D7B">
              <w:rPr>
                <w:lang w:val="en-AU"/>
              </w:rPr>
              <w:t xml:space="preserve">gives an account of, and/or gives details of, more than one characteristic of how the human body works in relation to physical activity, </w:t>
            </w:r>
            <w:r w:rsidR="001F04CC" w:rsidRPr="002E7D7B">
              <w:rPr>
                <w:lang w:val="en-AU"/>
              </w:rPr>
              <w:t>e.g.</w:t>
            </w:r>
            <w:r w:rsidRPr="002E7D7B">
              <w:rPr>
                <w:lang w:val="en-AU"/>
              </w:rPr>
              <w:t xml:space="preserve"> the way a joint moves in a specific physical activity</w:t>
            </w:r>
            <w:r w:rsidR="00054409" w:rsidRPr="002E7D7B">
              <w:rPr>
                <w:lang w:val="en-AU"/>
              </w:rPr>
              <w:t>; changes in heart rate, blood pressure, etc</w:t>
            </w:r>
            <w:r w:rsidR="00E0643D" w:rsidRPr="002E7D7B">
              <w:rPr>
                <w:lang w:val="en-AU"/>
              </w:rPr>
              <w:t xml:space="preserve">: </w:t>
            </w:r>
            <w:r w:rsidR="00E0643D" w:rsidRPr="002E7D7B">
              <w:rPr>
                <w:i/>
                <w:lang w:val="en-AU"/>
              </w:rPr>
              <w:t>“Sweating occurs when… When I sweat, sweat glands … to cool my body.”</w:t>
            </w:r>
            <w:r w:rsidR="001F04CC" w:rsidRPr="002E7D7B">
              <w:rPr>
                <w:lang w:val="en-AU"/>
              </w:rPr>
              <w:t xml:space="preserve"> </w:t>
            </w:r>
          </w:p>
          <w:p w:rsidR="00492243" w:rsidRPr="002E7D7B" w:rsidRDefault="001F04CC" w:rsidP="001F04CC">
            <w:pPr>
              <w:pStyle w:val="NCEAtablebullet"/>
              <w:numPr>
                <w:ilvl w:val="0"/>
                <w:numId w:val="0"/>
              </w:numPr>
              <w:ind w:left="357"/>
              <w:rPr>
                <w:lang w:val="en-AU"/>
              </w:rPr>
            </w:pPr>
            <w:r w:rsidRPr="002E7D7B">
              <w:rPr>
                <w:lang w:val="en-AU"/>
              </w:rPr>
              <w:t>These include but are not limited to:</w:t>
            </w:r>
          </w:p>
          <w:p w:rsidR="001F04CC" w:rsidRPr="002E7D7B" w:rsidRDefault="001F04CC" w:rsidP="001F04CC">
            <w:pPr>
              <w:pStyle w:val="NCEAtablebulletsub"/>
              <w:rPr>
                <w:lang w:val="en-AU"/>
              </w:rPr>
            </w:pPr>
            <w:r w:rsidRPr="002E7D7B">
              <w:rPr>
                <w:lang w:val="en-AU"/>
              </w:rPr>
              <w:t>basic functional anatomy, e.g. anatomical movement, bones and muscles involved in the movement, agonists, antagonists</w:t>
            </w:r>
          </w:p>
          <w:p w:rsidR="001F04CC" w:rsidRPr="002E7D7B" w:rsidRDefault="001F04CC" w:rsidP="001F04CC">
            <w:pPr>
              <w:pStyle w:val="NCEAtablebulletsub"/>
              <w:rPr>
                <w:lang w:val="en-AU"/>
              </w:rPr>
            </w:pPr>
            <w:r w:rsidRPr="002E7D7B">
              <w:rPr>
                <w:lang w:val="en-AU"/>
              </w:rPr>
              <w:t>basic principles of biomechanics (depending on the context used), e.g. stability, force summation, levers</w:t>
            </w:r>
          </w:p>
          <w:p w:rsidR="001F04CC" w:rsidRPr="002E7D7B" w:rsidRDefault="001F04CC" w:rsidP="001F04CC">
            <w:pPr>
              <w:pStyle w:val="NCEAtablebulletsub"/>
              <w:rPr>
                <w:lang w:val="en-AU"/>
              </w:rPr>
            </w:pPr>
            <w:proofErr w:type="gramStart"/>
            <w:r w:rsidRPr="002E7D7B">
              <w:rPr>
                <w:lang w:val="en-AU"/>
              </w:rPr>
              <w:t>basic</w:t>
            </w:r>
            <w:proofErr w:type="gramEnd"/>
            <w:r w:rsidRPr="002E7D7B">
              <w:rPr>
                <w:lang w:val="en-AU"/>
              </w:rPr>
              <w:t xml:space="preserve"> physiological responses to large muscle locomotor-type activities (depending on the context used) for example, acute and chronic response to training, energy systems.</w:t>
            </w:r>
          </w:p>
          <w:p w:rsidR="00444C01" w:rsidRPr="002E7D7B" w:rsidRDefault="00444C01" w:rsidP="00D87FB3">
            <w:pPr>
              <w:pStyle w:val="NCEAtablebody"/>
              <w:rPr>
                <w:lang w:val="en-AU"/>
              </w:rPr>
            </w:pPr>
          </w:p>
          <w:p w:rsidR="00DF2A2C" w:rsidRPr="002E7D7B" w:rsidRDefault="00492243" w:rsidP="00D87FB3">
            <w:pPr>
              <w:pStyle w:val="NCEAtablebody"/>
              <w:rPr>
                <w:lang w:val="en-AU"/>
              </w:rPr>
            </w:pPr>
            <w:r w:rsidRPr="002E7D7B">
              <w:rPr>
                <w:lang w:val="en-AU"/>
              </w:rPr>
              <w:lastRenderedPageBreak/>
              <w:t>For example:</w:t>
            </w:r>
          </w:p>
          <w:p w:rsidR="003F3C4C" w:rsidRPr="002E7D7B" w:rsidRDefault="003F3C4C" w:rsidP="003F3C4C">
            <w:pPr>
              <w:pStyle w:val="NCEAtablebody"/>
              <w:rPr>
                <w:b/>
                <w:lang w:val="en-AU"/>
              </w:rPr>
            </w:pPr>
            <w:r w:rsidRPr="002E7D7B">
              <w:rPr>
                <w:b/>
                <w:lang w:val="en-AU"/>
              </w:rPr>
              <w:t>Anatomy</w:t>
            </w:r>
          </w:p>
          <w:p w:rsidR="003F3C4C" w:rsidRPr="002E7D7B" w:rsidRDefault="003F3C4C" w:rsidP="003F3C4C">
            <w:pPr>
              <w:pStyle w:val="NCEAtablebody"/>
              <w:rPr>
                <w:lang w:val="en-AU"/>
              </w:rPr>
            </w:pPr>
            <w:r w:rsidRPr="002E7D7B">
              <w:rPr>
                <w:lang w:val="en-AU"/>
              </w:rPr>
              <w:t>(For a kicking motion)</w:t>
            </w:r>
          </w:p>
          <w:p w:rsidR="00054409" w:rsidRPr="002E7D7B" w:rsidRDefault="00054409" w:rsidP="00054409">
            <w:pPr>
              <w:pStyle w:val="NCEAtablebody"/>
              <w:rPr>
                <w:i/>
                <w:lang w:val="en-AU"/>
              </w:rPr>
            </w:pPr>
            <w:r w:rsidRPr="002E7D7B">
              <w:rPr>
                <w:i/>
                <w:lang w:val="en-AU"/>
              </w:rPr>
              <w:t xml:space="preserve">In the preparation phase of the kick there is hip abduction, rotation and extension. The hamstring and gluteal </w:t>
            </w:r>
            <w:proofErr w:type="gramStart"/>
            <w:r w:rsidRPr="002E7D7B">
              <w:rPr>
                <w:i/>
                <w:lang w:val="en-AU"/>
              </w:rPr>
              <w:t>groups allows</w:t>
            </w:r>
            <w:proofErr w:type="gramEnd"/>
            <w:r w:rsidRPr="002E7D7B">
              <w:rPr>
                <w:i/>
                <w:lang w:val="en-AU"/>
              </w:rPr>
              <w:t xml:space="preserve"> for upper leg extension and the </w:t>
            </w:r>
            <w:r w:rsidR="002E7D7B" w:rsidRPr="002E7D7B">
              <w:rPr>
                <w:i/>
                <w:lang w:val="en-AU"/>
              </w:rPr>
              <w:t>quadriceps</w:t>
            </w:r>
            <w:r w:rsidRPr="002E7D7B">
              <w:rPr>
                <w:i/>
                <w:lang w:val="en-AU"/>
              </w:rPr>
              <w:t xml:space="preserve"> muscle group contract to bring the lower leg forward to kick the ball. This is called extension.</w:t>
            </w:r>
          </w:p>
          <w:p w:rsidR="003F3C4C" w:rsidRPr="002E7D7B" w:rsidRDefault="003F3C4C" w:rsidP="003F3C4C">
            <w:pPr>
              <w:pStyle w:val="NCEAtablebody"/>
              <w:rPr>
                <w:b/>
                <w:lang w:val="en-AU"/>
              </w:rPr>
            </w:pPr>
            <w:r w:rsidRPr="002E7D7B">
              <w:rPr>
                <w:b/>
                <w:lang w:val="en-AU"/>
              </w:rPr>
              <w:t>Biomechanics</w:t>
            </w:r>
          </w:p>
          <w:p w:rsidR="003F3C4C" w:rsidRPr="002E7D7B" w:rsidRDefault="003F3C4C" w:rsidP="003F3C4C">
            <w:pPr>
              <w:pStyle w:val="NCEAtablebody"/>
              <w:rPr>
                <w:lang w:val="en-AU"/>
              </w:rPr>
            </w:pPr>
            <w:r w:rsidRPr="002E7D7B">
              <w:rPr>
                <w:lang w:val="en-AU"/>
              </w:rPr>
              <w:t>(For a kicking, serving, hitting motion)</w:t>
            </w:r>
          </w:p>
          <w:p w:rsidR="002412EE" w:rsidRPr="002E7D7B" w:rsidRDefault="002412EE" w:rsidP="003F3C4C">
            <w:pPr>
              <w:pStyle w:val="NCEAtablebody"/>
              <w:rPr>
                <w:lang w:val="en-AU"/>
              </w:rPr>
            </w:pPr>
            <w:r w:rsidRPr="002E7D7B">
              <w:rPr>
                <w:lang w:val="en-AU"/>
              </w:rPr>
              <w:t>Please note: this is a very simplistic response. More detail is needed for a convincing response.</w:t>
            </w:r>
          </w:p>
          <w:p w:rsidR="003F3C4C" w:rsidRPr="002E7D7B" w:rsidRDefault="003F3C4C" w:rsidP="003F3C4C">
            <w:pPr>
              <w:pStyle w:val="NCEAtablebody"/>
              <w:rPr>
                <w:i/>
                <w:lang w:val="en-AU"/>
              </w:rPr>
            </w:pPr>
            <w:r w:rsidRPr="002E7D7B">
              <w:rPr>
                <w:i/>
                <w:lang w:val="en-AU"/>
              </w:rPr>
              <w:t>I need to exert enough force on the ball so that I can move it. This is overcoming inertia. The heavier the ball the more force I need to apply</w:t>
            </w:r>
            <w:r w:rsidR="002412EE" w:rsidRPr="002E7D7B">
              <w:rPr>
                <w:i/>
                <w:lang w:val="en-AU"/>
              </w:rPr>
              <w:t>.</w:t>
            </w:r>
          </w:p>
          <w:p w:rsidR="003F3C4C" w:rsidRPr="002E7D7B" w:rsidRDefault="003F3C4C" w:rsidP="003F3C4C">
            <w:pPr>
              <w:pStyle w:val="NCEAtablebody"/>
              <w:rPr>
                <w:b/>
                <w:lang w:val="en-AU"/>
              </w:rPr>
            </w:pPr>
            <w:r w:rsidRPr="002E7D7B">
              <w:rPr>
                <w:b/>
                <w:lang w:val="en-AU"/>
              </w:rPr>
              <w:t>Exercise Physiology</w:t>
            </w:r>
          </w:p>
          <w:p w:rsidR="003F3C4C" w:rsidRPr="002E7D7B" w:rsidRDefault="003F3C4C" w:rsidP="003F3C4C">
            <w:pPr>
              <w:pStyle w:val="NCEAtablebody"/>
              <w:rPr>
                <w:lang w:val="en-AU"/>
              </w:rPr>
            </w:pPr>
            <w:proofErr w:type="gramStart"/>
            <w:r w:rsidRPr="002E7D7B">
              <w:rPr>
                <w:lang w:val="en-AU"/>
              </w:rPr>
              <w:t>short-term/acute</w:t>
            </w:r>
            <w:proofErr w:type="gramEnd"/>
            <w:r w:rsidRPr="002E7D7B">
              <w:rPr>
                <w:lang w:val="en-AU"/>
              </w:rPr>
              <w:t xml:space="preserve"> physiological changes -</w:t>
            </w:r>
            <w:r w:rsidRPr="002E7D7B">
              <w:rPr>
                <w:lang w:val="en-AU"/>
              </w:rPr>
              <w:sym w:font="Symbol" w:char="F0AD"/>
            </w:r>
            <w:r w:rsidRPr="002E7D7B">
              <w:rPr>
                <w:lang w:val="en-AU"/>
              </w:rPr>
              <w:t xml:space="preserve">HR, </w:t>
            </w:r>
            <w:r w:rsidRPr="002E7D7B">
              <w:rPr>
                <w:lang w:val="en-AU"/>
              </w:rPr>
              <w:sym w:font="Symbol" w:char="F0AD"/>
            </w:r>
            <w:r w:rsidRPr="002E7D7B">
              <w:rPr>
                <w:lang w:val="en-AU"/>
              </w:rPr>
              <w:t xml:space="preserve">SV, </w:t>
            </w:r>
            <w:r w:rsidRPr="002E7D7B">
              <w:rPr>
                <w:lang w:val="en-AU"/>
              </w:rPr>
              <w:sym w:font="Symbol" w:char="F0AD"/>
            </w:r>
            <w:r w:rsidRPr="002E7D7B">
              <w:rPr>
                <w:lang w:val="en-AU"/>
              </w:rPr>
              <w:t xml:space="preserve">Q, </w:t>
            </w:r>
            <w:r w:rsidRPr="002E7D7B">
              <w:rPr>
                <w:lang w:val="en-AU"/>
              </w:rPr>
              <w:sym w:font="Symbol" w:char="F0AD"/>
            </w:r>
            <w:r w:rsidRPr="002E7D7B">
              <w:rPr>
                <w:lang w:val="en-AU"/>
              </w:rPr>
              <w:t xml:space="preserve">Ventilation, </w:t>
            </w:r>
            <w:r w:rsidRPr="002E7D7B">
              <w:rPr>
                <w:lang w:val="en-AU"/>
              </w:rPr>
              <w:sym w:font="Symbol" w:char="F0AD"/>
            </w:r>
            <w:r w:rsidRPr="002E7D7B">
              <w:rPr>
                <w:lang w:val="en-AU"/>
              </w:rPr>
              <w:t>Systolic BP, sweating.</w:t>
            </w:r>
          </w:p>
          <w:p w:rsidR="003F3C4C" w:rsidRPr="002E7D7B" w:rsidRDefault="003F3C4C" w:rsidP="001F04CC">
            <w:pPr>
              <w:pStyle w:val="NCEAtablebody"/>
              <w:rPr>
                <w:i/>
                <w:lang w:val="en-AU"/>
              </w:rPr>
            </w:pPr>
            <w:r w:rsidRPr="002E7D7B">
              <w:rPr>
                <w:i/>
                <w:lang w:val="en-AU"/>
              </w:rPr>
              <w:t>When I play volleyball my heart rate goes up and I begin to sweat after a short period of time.</w:t>
            </w:r>
          </w:p>
        </w:tc>
        <w:tc>
          <w:tcPr>
            <w:tcW w:w="4533" w:type="dxa"/>
            <w:shd w:val="clear" w:color="auto" w:fill="auto"/>
          </w:tcPr>
          <w:p w:rsidR="00D4074E" w:rsidRPr="002E7D7B" w:rsidRDefault="00D4074E" w:rsidP="00D4074E">
            <w:pPr>
              <w:pStyle w:val="NCEAtablebody"/>
              <w:rPr>
                <w:lang w:val="en-AU"/>
              </w:rPr>
            </w:pPr>
            <w:r w:rsidRPr="002E7D7B">
              <w:rPr>
                <w:lang w:val="en-AU"/>
              </w:rPr>
              <w:lastRenderedPageBreak/>
              <w:t xml:space="preserve">The student demonstrates in-depth understanding of the function of the body as it relates to the performance of physical activity. This means that in completing this activity, the student: </w:t>
            </w:r>
          </w:p>
          <w:p w:rsidR="001F04CC" w:rsidRPr="002E7D7B" w:rsidRDefault="001F04CC" w:rsidP="001F04CC">
            <w:pPr>
              <w:pStyle w:val="NCEAtablebullet"/>
              <w:rPr>
                <w:lang w:val="en-AU"/>
              </w:rPr>
            </w:pPr>
            <w:r w:rsidRPr="002E7D7B">
              <w:rPr>
                <w:lang w:val="en-AU"/>
              </w:rPr>
              <w:t>completes a range of suitable large muscle locomotor-type physical activities</w:t>
            </w:r>
            <w:r w:rsidR="00FA497C">
              <w:rPr>
                <w:lang w:val="en-AU"/>
              </w:rPr>
              <w:t xml:space="preserve"> involved in sport or exercise</w:t>
            </w:r>
            <w:r w:rsidRPr="002E7D7B">
              <w:rPr>
                <w:lang w:val="en-AU"/>
              </w:rPr>
              <w:t xml:space="preserve">, e.g. fitness, </w:t>
            </w:r>
            <w:r w:rsidR="002E7D7B" w:rsidRPr="002E7D7B">
              <w:rPr>
                <w:lang w:val="en-AU"/>
              </w:rPr>
              <w:t>dance</w:t>
            </w:r>
            <w:r w:rsidRPr="002E7D7B">
              <w:rPr>
                <w:lang w:val="en-AU"/>
              </w:rPr>
              <w:t>, outdoor education, games, team-based sport, te ao kori etc</w:t>
            </w:r>
          </w:p>
          <w:p w:rsidR="001F04CC" w:rsidRPr="002E7D7B" w:rsidRDefault="001F04CC" w:rsidP="001F04CC">
            <w:pPr>
              <w:pStyle w:val="NCEAtablebullet"/>
              <w:rPr>
                <w:lang w:val="en-AU"/>
              </w:rPr>
            </w:pPr>
            <w:r w:rsidRPr="002E7D7B">
              <w:rPr>
                <w:lang w:val="en-AU"/>
              </w:rPr>
              <w:t>observes how their body functions in these activities</w:t>
            </w:r>
          </w:p>
          <w:p w:rsidR="001F04CC" w:rsidRPr="002E7D7B" w:rsidRDefault="00E0643D" w:rsidP="001F04CC">
            <w:pPr>
              <w:pStyle w:val="NCEAtablebullet"/>
              <w:rPr>
                <w:lang w:val="en-AU"/>
              </w:rPr>
            </w:pPr>
            <w:r w:rsidRPr="002E7D7B">
              <w:rPr>
                <w:lang w:val="en-AU"/>
              </w:rPr>
              <w:t>describes (</w:t>
            </w:r>
            <w:r w:rsidR="001F04CC" w:rsidRPr="002E7D7B">
              <w:rPr>
                <w:lang w:val="en-AU"/>
              </w:rPr>
              <w:t>gives an acco</w:t>
            </w:r>
            <w:r w:rsidRPr="002E7D7B">
              <w:rPr>
                <w:lang w:val="en-AU"/>
              </w:rPr>
              <w:t>unt of, and/or gives details of)</w:t>
            </w:r>
            <w:r w:rsidR="001F04CC" w:rsidRPr="002E7D7B">
              <w:rPr>
                <w:lang w:val="en-AU"/>
              </w:rPr>
              <w:t xml:space="preserve"> more than one characteristic of how the human body works in relation to physical activity, e.g. the way a joint moves in a specific physical activity; changes in heart rate, blood pressure, etc</w:t>
            </w:r>
            <w:r w:rsidRPr="002E7D7B">
              <w:rPr>
                <w:lang w:val="en-AU"/>
              </w:rPr>
              <w:t xml:space="preserve">: </w:t>
            </w:r>
            <w:r w:rsidRPr="002E7D7B">
              <w:rPr>
                <w:i/>
                <w:lang w:val="en-AU"/>
              </w:rPr>
              <w:t>“Sweating occurs when… When I sweat, sweat glands … to cool my body</w:t>
            </w:r>
            <w:proofErr w:type="gramStart"/>
            <w:r w:rsidRPr="002E7D7B">
              <w:rPr>
                <w:i/>
                <w:lang w:val="en-AU"/>
              </w:rPr>
              <w:t>.</w:t>
            </w:r>
            <w:r w:rsidRPr="002E7D7B">
              <w:rPr>
                <w:lang w:val="en-AU"/>
              </w:rPr>
              <w:t>.</w:t>
            </w:r>
            <w:r w:rsidRPr="002E7D7B">
              <w:rPr>
                <w:i/>
                <w:lang w:val="en-AU"/>
              </w:rPr>
              <w:t>”</w:t>
            </w:r>
            <w:proofErr w:type="gramEnd"/>
          </w:p>
          <w:p w:rsidR="001F04CC" w:rsidRPr="002E7D7B" w:rsidRDefault="001F04CC" w:rsidP="001F04CC">
            <w:pPr>
              <w:pStyle w:val="NCEAtablebullet"/>
              <w:numPr>
                <w:ilvl w:val="0"/>
                <w:numId w:val="0"/>
              </w:numPr>
              <w:ind w:left="357"/>
              <w:rPr>
                <w:lang w:val="en-AU"/>
              </w:rPr>
            </w:pPr>
            <w:r w:rsidRPr="002E7D7B">
              <w:rPr>
                <w:lang w:val="en-AU"/>
              </w:rPr>
              <w:t>These include but are not limited to:</w:t>
            </w:r>
          </w:p>
          <w:p w:rsidR="001F04CC" w:rsidRPr="002E7D7B" w:rsidRDefault="001F04CC" w:rsidP="001F04CC">
            <w:pPr>
              <w:pStyle w:val="NCEAtablebulletsub"/>
              <w:rPr>
                <w:lang w:val="en-AU"/>
              </w:rPr>
            </w:pPr>
            <w:r w:rsidRPr="002E7D7B">
              <w:rPr>
                <w:lang w:val="en-AU"/>
              </w:rPr>
              <w:t>basic functional anatomy, e.g. anatomical movement, bones and muscles involved in the movement, agonists, antagonists</w:t>
            </w:r>
          </w:p>
          <w:p w:rsidR="001F04CC" w:rsidRPr="002E7D7B" w:rsidRDefault="001F04CC" w:rsidP="001F04CC">
            <w:pPr>
              <w:pStyle w:val="NCEAtablebulletsub"/>
              <w:rPr>
                <w:lang w:val="en-AU"/>
              </w:rPr>
            </w:pPr>
            <w:r w:rsidRPr="002E7D7B">
              <w:rPr>
                <w:lang w:val="en-AU"/>
              </w:rPr>
              <w:t>basic principles of biomechanics (depending on the context used), e.g. stability, force summation, levers</w:t>
            </w:r>
          </w:p>
          <w:p w:rsidR="00DF2A2C" w:rsidRPr="002E7D7B" w:rsidRDefault="001F04CC" w:rsidP="001F04CC">
            <w:pPr>
              <w:pStyle w:val="NCEAtablebulletsub"/>
              <w:rPr>
                <w:lang w:val="en-AU"/>
              </w:rPr>
            </w:pPr>
            <w:r w:rsidRPr="002E7D7B">
              <w:rPr>
                <w:lang w:val="en-AU"/>
              </w:rPr>
              <w:t>basic physiological responses to large muscle locomotor-type activities (depending on the context used) for example, acute and chronic response to training, energy systems</w:t>
            </w:r>
          </w:p>
          <w:p w:rsidR="00492243" w:rsidRPr="002E7D7B" w:rsidRDefault="00DF2A2C" w:rsidP="00DF2A2C">
            <w:pPr>
              <w:pStyle w:val="NCEAtablebullet"/>
              <w:rPr>
                <w:lang w:val="en-AU"/>
              </w:rPr>
            </w:pPr>
            <w:proofErr w:type="gramStart"/>
            <w:r w:rsidRPr="002E7D7B">
              <w:rPr>
                <w:lang w:val="en-AU"/>
              </w:rPr>
              <w:lastRenderedPageBreak/>
              <w:t>explains</w:t>
            </w:r>
            <w:proofErr w:type="gramEnd"/>
            <w:r w:rsidRPr="002E7D7B">
              <w:rPr>
                <w:lang w:val="en-AU"/>
              </w:rPr>
              <w:t xml:space="preserve"> </w:t>
            </w:r>
            <w:r w:rsidRPr="002E7D7B">
              <w:rPr>
                <w:b/>
                <w:lang w:val="en-AU"/>
              </w:rPr>
              <w:t>why</w:t>
            </w:r>
            <w:r w:rsidRPr="002E7D7B">
              <w:rPr>
                <w:lang w:val="en-AU"/>
              </w:rPr>
              <w:t xml:space="preserve"> the body functions in the manner described in performing the physical activities completed, e.g. “</w:t>
            </w:r>
            <w:r w:rsidRPr="002E7D7B">
              <w:rPr>
                <w:i/>
                <w:lang w:val="en-AU"/>
              </w:rPr>
              <w:t>I sweat when I am playing rugby because…”</w:t>
            </w:r>
          </w:p>
          <w:p w:rsidR="00492243" w:rsidRPr="002E7D7B" w:rsidRDefault="00492243" w:rsidP="00D87FB3">
            <w:pPr>
              <w:pStyle w:val="NCEAtablebody"/>
              <w:rPr>
                <w:lang w:val="en-AU"/>
              </w:rPr>
            </w:pPr>
          </w:p>
          <w:p w:rsidR="00492243" w:rsidRPr="002E7D7B" w:rsidRDefault="00492243" w:rsidP="00D87FB3">
            <w:pPr>
              <w:pStyle w:val="NCEAtablebody"/>
              <w:rPr>
                <w:lang w:val="en-AU"/>
              </w:rPr>
            </w:pPr>
            <w:r w:rsidRPr="002E7D7B">
              <w:rPr>
                <w:lang w:val="en-AU"/>
              </w:rPr>
              <w:t>For example:</w:t>
            </w:r>
          </w:p>
          <w:p w:rsidR="003F3C4C" w:rsidRPr="002E7D7B" w:rsidRDefault="003F3C4C" w:rsidP="003F3C4C">
            <w:pPr>
              <w:pStyle w:val="NCEAtablebody"/>
              <w:rPr>
                <w:b/>
                <w:lang w:val="en-AU"/>
              </w:rPr>
            </w:pPr>
            <w:r w:rsidRPr="002E7D7B">
              <w:rPr>
                <w:b/>
                <w:lang w:val="en-AU"/>
              </w:rPr>
              <w:t>Anatomy</w:t>
            </w:r>
          </w:p>
          <w:p w:rsidR="00E0643D" w:rsidRPr="002E7D7B" w:rsidRDefault="002412EE" w:rsidP="003F3C4C">
            <w:pPr>
              <w:pStyle w:val="NCEAtablebody"/>
              <w:rPr>
                <w:lang w:val="en-AU"/>
              </w:rPr>
            </w:pPr>
            <w:r w:rsidRPr="002E7D7B">
              <w:rPr>
                <w:lang w:val="en-AU"/>
              </w:rPr>
              <w:t>(P</w:t>
            </w:r>
            <w:r w:rsidR="00E0643D" w:rsidRPr="002E7D7B">
              <w:rPr>
                <w:lang w:val="en-AU"/>
              </w:rPr>
              <w:t>artial example for a kicking motion)</w:t>
            </w:r>
          </w:p>
          <w:p w:rsidR="00054409" w:rsidRPr="002E7D7B" w:rsidRDefault="003F3C4C" w:rsidP="003F3C4C">
            <w:pPr>
              <w:pStyle w:val="NCEAtablebody"/>
              <w:rPr>
                <w:i/>
                <w:lang w:val="en-AU"/>
              </w:rPr>
            </w:pPr>
            <w:r w:rsidRPr="002E7D7B">
              <w:rPr>
                <w:i/>
                <w:lang w:val="en-AU"/>
              </w:rPr>
              <w:t xml:space="preserve">In the preparation phase of the kick there is hip abduction, rotation and extension. </w:t>
            </w:r>
            <w:r w:rsidR="00054409" w:rsidRPr="002E7D7B">
              <w:rPr>
                <w:i/>
                <w:lang w:val="en-AU"/>
              </w:rPr>
              <w:t>This means that the hip… because …</w:t>
            </w:r>
          </w:p>
          <w:p w:rsidR="003F3C4C" w:rsidRPr="002E7D7B" w:rsidRDefault="003F3C4C" w:rsidP="003F3C4C">
            <w:pPr>
              <w:pStyle w:val="NCEAtablebody"/>
              <w:rPr>
                <w:i/>
                <w:lang w:val="en-AU"/>
              </w:rPr>
            </w:pPr>
            <w:r w:rsidRPr="002E7D7B">
              <w:rPr>
                <w:i/>
                <w:lang w:val="en-AU"/>
              </w:rPr>
              <w:t>The ham</w:t>
            </w:r>
            <w:r w:rsidR="00054409" w:rsidRPr="002E7D7B">
              <w:rPr>
                <w:i/>
                <w:lang w:val="en-AU"/>
              </w:rPr>
              <w:t>string and gluteal groups allow</w:t>
            </w:r>
            <w:r w:rsidRPr="002E7D7B">
              <w:rPr>
                <w:i/>
                <w:lang w:val="en-AU"/>
              </w:rPr>
              <w:t xml:space="preserve"> for upper leg extension </w:t>
            </w:r>
            <w:r w:rsidR="00054409" w:rsidRPr="002E7D7B">
              <w:rPr>
                <w:i/>
                <w:lang w:val="en-AU"/>
              </w:rPr>
              <w:t xml:space="preserve">by… </w:t>
            </w:r>
            <w:r w:rsidRPr="002E7D7B">
              <w:rPr>
                <w:i/>
                <w:lang w:val="en-AU"/>
              </w:rPr>
              <w:t xml:space="preserve">and the </w:t>
            </w:r>
            <w:r w:rsidR="002E7D7B" w:rsidRPr="002E7D7B">
              <w:rPr>
                <w:i/>
                <w:lang w:val="en-AU"/>
              </w:rPr>
              <w:t>quadriceps</w:t>
            </w:r>
            <w:r w:rsidRPr="002E7D7B">
              <w:rPr>
                <w:i/>
                <w:lang w:val="en-AU"/>
              </w:rPr>
              <w:t xml:space="preserve"> muscle group contract to bring the lower leg forward </w:t>
            </w:r>
            <w:proofErr w:type="gramStart"/>
            <w:r w:rsidRPr="002E7D7B">
              <w:rPr>
                <w:i/>
                <w:lang w:val="en-AU"/>
              </w:rPr>
              <w:t>to kick</w:t>
            </w:r>
            <w:proofErr w:type="gramEnd"/>
            <w:r w:rsidRPr="002E7D7B">
              <w:rPr>
                <w:i/>
                <w:lang w:val="en-AU"/>
              </w:rPr>
              <w:t xml:space="preserve"> the ball. This is called extension.</w:t>
            </w:r>
          </w:p>
          <w:p w:rsidR="00054409" w:rsidRPr="002E7D7B" w:rsidRDefault="00054409" w:rsidP="003F3C4C">
            <w:pPr>
              <w:pStyle w:val="NCEAtablebody"/>
              <w:rPr>
                <w:i/>
                <w:lang w:val="en-AU"/>
              </w:rPr>
            </w:pPr>
            <w:r w:rsidRPr="002E7D7B">
              <w:rPr>
                <w:i/>
                <w:lang w:val="en-AU"/>
              </w:rPr>
              <w:t>The joint and muscle groups act like this because… If they did not work like this, …</w:t>
            </w:r>
          </w:p>
          <w:p w:rsidR="00054409" w:rsidRPr="002E7D7B" w:rsidRDefault="008F1F86" w:rsidP="003F3C4C">
            <w:pPr>
              <w:pStyle w:val="NCEAtablebody"/>
              <w:rPr>
                <w:lang w:val="en-AU"/>
              </w:rPr>
            </w:pPr>
            <w:r>
              <w:rPr>
                <w:lang w:val="en-AU"/>
              </w:rPr>
              <w:t>(S</w:t>
            </w:r>
            <w:r w:rsidR="00054409" w:rsidRPr="002E7D7B">
              <w:rPr>
                <w:lang w:val="en-AU"/>
              </w:rPr>
              <w:t xml:space="preserve">tudent must explain how the body </w:t>
            </w:r>
            <w:r w:rsidR="002E7D7B" w:rsidRPr="002E7D7B">
              <w:rPr>
                <w:lang w:val="en-AU"/>
              </w:rPr>
              <w:t>functions</w:t>
            </w:r>
            <w:r w:rsidR="00054409" w:rsidRPr="002E7D7B">
              <w:rPr>
                <w:lang w:val="en-AU"/>
              </w:rPr>
              <w:t xml:space="preserve"> and why it functions in the manner </w:t>
            </w:r>
            <w:r w:rsidR="002E7D7B" w:rsidRPr="002E7D7B">
              <w:rPr>
                <w:lang w:val="en-AU"/>
              </w:rPr>
              <w:t>described</w:t>
            </w:r>
            <w:r>
              <w:rPr>
                <w:lang w:val="en-AU"/>
              </w:rPr>
              <w:t>.)</w:t>
            </w:r>
          </w:p>
          <w:p w:rsidR="003F3C4C" w:rsidRPr="002E7D7B" w:rsidRDefault="003F3C4C" w:rsidP="003F3C4C">
            <w:pPr>
              <w:pStyle w:val="NCEAtablebody"/>
              <w:rPr>
                <w:b/>
                <w:lang w:val="en-AU"/>
              </w:rPr>
            </w:pPr>
            <w:r w:rsidRPr="002E7D7B">
              <w:rPr>
                <w:b/>
                <w:lang w:val="en-AU"/>
              </w:rPr>
              <w:t xml:space="preserve">Biomechanics </w:t>
            </w:r>
          </w:p>
          <w:p w:rsidR="003F3C4C" w:rsidRPr="002E7D7B" w:rsidRDefault="003F3C4C" w:rsidP="003F3C4C">
            <w:pPr>
              <w:pStyle w:val="NCEAtablebody"/>
              <w:rPr>
                <w:lang w:val="en-AU"/>
              </w:rPr>
            </w:pPr>
            <w:r w:rsidRPr="002E7D7B">
              <w:rPr>
                <w:lang w:val="en-AU"/>
              </w:rPr>
              <w:t>(Projectile motion for serve)</w:t>
            </w:r>
          </w:p>
          <w:p w:rsidR="002412EE" w:rsidRPr="002E7D7B" w:rsidRDefault="002412EE" w:rsidP="002412EE">
            <w:pPr>
              <w:pStyle w:val="NCEAtablebody"/>
              <w:rPr>
                <w:i/>
                <w:lang w:val="en-AU"/>
              </w:rPr>
            </w:pPr>
            <w:r w:rsidRPr="002E7D7B">
              <w:rPr>
                <w:i/>
                <w:lang w:val="en-AU"/>
              </w:rPr>
              <w:t>I need to exert enough force on the ball so that I can move it. This is overcoming inertia. The heavier the ball the more force I need to apply.</w:t>
            </w:r>
          </w:p>
          <w:p w:rsidR="002412EE" w:rsidRPr="002E7D7B" w:rsidRDefault="002412EE" w:rsidP="00DF2A2C">
            <w:pPr>
              <w:pStyle w:val="NCEAtablebody"/>
              <w:rPr>
                <w:i/>
                <w:lang w:val="en-AU"/>
              </w:rPr>
            </w:pPr>
            <w:r w:rsidRPr="002E7D7B">
              <w:rPr>
                <w:i/>
                <w:lang w:val="en-AU"/>
              </w:rPr>
              <w:t>I</w:t>
            </w:r>
            <w:r w:rsidR="00054409" w:rsidRPr="002E7D7B">
              <w:rPr>
                <w:i/>
                <w:lang w:val="en-AU"/>
              </w:rPr>
              <w:t xml:space="preserve"> need to exert enough force on the ball so that I can move it. This is overcoming inertia. The heavier the ball the more force I need to apply. </w:t>
            </w:r>
          </w:p>
          <w:p w:rsidR="003F3C4C" w:rsidRPr="002E7D7B" w:rsidRDefault="00054409" w:rsidP="00DF2A2C">
            <w:pPr>
              <w:pStyle w:val="NCEAtablebody"/>
              <w:rPr>
                <w:i/>
                <w:lang w:val="en-AU"/>
              </w:rPr>
            </w:pPr>
            <w:r w:rsidRPr="002E7D7B">
              <w:rPr>
                <w:i/>
                <w:lang w:val="en-AU"/>
              </w:rPr>
              <w:t>I</w:t>
            </w:r>
            <w:r w:rsidR="003F3C4C" w:rsidRPr="002E7D7B">
              <w:rPr>
                <w:i/>
                <w:lang w:val="en-AU"/>
              </w:rPr>
              <w:t>f I contact the ball at the top of my hand reach I can serve harder at the opponents. Due to the height of the net this is a flatter serve. If I serve with my hand lower the angle of release is higher and the ball is slower and easier to pass</w:t>
            </w:r>
            <w:r w:rsidRPr="002E7D7B">
              <w:rPr>
                <w:i/>
                <w:lang w:val="en-AU"/>
              </w:rPr>
              <w:t>…</w:t>
            </w:r>
          </w:p>
          <w:p w:rsidR="00DA19B2" w:rsidRPr="002E7D7B" w:rsidRDefault="00DA19B2" w:rsidP="00DA19B2">
            <w:pPr>
              <w:pStyle w:val="NCEAtablebody"/>
              <w:rPr>
                <w:b/>
                <w:lang w:val="en-AU"/>
              </w:rPr>
            </w:pPr>
            <w:r w:rsidRPr="002E7D7B">
              <w:rPr>
                <w:b/>
                <w:lang w:val="en-AU"/>
              </w:rPr>
              <w:t>Exercise Physiology</w:t>
            </w:r>
          </w:p>
          <w:p w:rsidR="00DA19B2" w:rsidRPr="002E7D7B" w:rsidRDefault="00DA19B2" w:rsidP="00DA19B2">
            <w:pPr>
              <w:pStyle w:val="NCEAtablebody"/>
              <w:rPr>
                <w:lang w:val="en-AU"/>
              </w:rPr>
            </w:pPr>
            <w:proofErr w:type="gramStart"/>
            <w:r w:rsidRPr="002E7D7B">
              <w:rPr>
                <w:lang w:val="en-AU"/>
              </w:rPr>
              <w:t>short-term/acute</w:t>
            </w:r>
            <w:proofErr w:type="gramEnd"/>
            <w:r w:rsidRPr="002E7D7B">
              <w:rPr>
                <w:lang w:val="en-AU"/>
              </w:rPr>
              <w:t xml:space="preserve"> physiological changes -</w:t>
            </w:r>
            <w:r w:rsidRPr="002E7D7B">
              <w:rPr>
                <w:lang w:val="en-AU"/>
              </w:rPr>
              <w:sym w:font="Symbol" w:char="F0AD"/>
            </w:r>
            <w:r w:rsidRPr="002E7D7B">
              <w:rPr>
                <w:lang w:val="en-AU"/>
              </w:rPr>
              <w:t xml:space="preserve">HR, </w:t>
            </w:r>
            <w:r w:rsidRPr="002E7D7B">
              <w:rPr>
                <w:lang w:val="en-AU"/>
              </w:rPr>
              <w:sym w:font="Symbol" w:char="F0AD"/>
            </w:r>
            <w:r w:rsidRPr="002E7D7B">
              <w:rPr>
                <w:lang w:val="en-AU"/>
              </w:rPr>
              <w:t xml:space="preserve">SV, </w:t>
            </w:r>
            <w:r w:rsidRPr="002E7D7B">
              <w:rPr>
                <w:lang w:val="en-AU"/>
              </w:rPr>
              <w:sym w:font="Symbol" w:char="F0AD"/>
            </w:r>
            <w:r w:rsidRPr="002E7D7B">
              <w:rPr>
                <w:lang w:val="en-AU"/>
              </w:rPr>
              <w:t xml:space="preserve">Q, </w:t>
            </w:r>
            <w:r w:rsidRPr="002E7D7B">
              <w:rPr>
                <w:lang w:val="en-AU"/>
              </w:rPr>
              <w:sym w:font="Symbol" w:char="F0AD"/>
            </w:r>
            <w:r w:rsidRPr="002E7D7B">
              <w:rPr>
                <w:lang w:val="en-AU"/>
              </w:rPr>
              <w:t xml:space="preserve">Ventilation, </w:t>
            </w:r>
            <w:r w:rsidRPr="002E7D7B">
              <w:rPr>
                <w:lang w:val="en-AU"/>
              </w:rPr>
              <w:sym w:font="Symbol" w:char="F0AD"/>
            </w:r>
            <w:r w:rsidRPr="002E7D7B">
              <w:rPr>
                <w:lang w:val="en-AU"/>
              </w:rPr>
              <w:t>Systolic BP, sweating.</w:t>
            </w:r>
          </w:p>
          <w:p w:rsidR="00DA19B2" w:rsidRPr="002E7D7B" w:rsidRDefault="00DA19B2" w:rsidP="00DA19B2">
            <w:pPr>
              <w:pStyle w:val="NCEAtablebody"/>
              <w:rPr>
                <w:i/>
                <w:lang w:val="en-AU"/>
              </w:rPr>
            </w:pPr>
            <w:r w:rsidRPr="002E7D7B">
              <w:rPr>
                <w:i/>
                <w:lang w:val="en-AU"/>
              </w:rPr>
              <w:lastRenderedPageBreak/>
              <w:t>When I play volleyball my heart rate goes up and I begin to sweat after a short period of time. It does this because…</w:t>
            </w:r>
          </w:p>
        </w:tc>
        <w:tc>
          <w:tcPr>
            <w:tcW w:w="4533" w:type="dxa"/>
            <w:shd w:val="clear" w:color="auto" w:fill="auto"/>
          </w:tcPr>
          <w:p w:rsidR="00D4074E" w:rsidRPr="002E7D7B" w:rsidRDefault="00D4074E" w:rsidP="00D4074E">
            <w:pPr>
              <w:pStyle w:val="NCEAtablebody"/>
              <w:rPr>
                <w:lang w:val="en-AU"/>
              </w:rPr>
            </w:pPr>
            <w:r w:rsidRPr="002E7D7B">
              <w:rPr>
                <w:lang w:val="en-AU"/>
              </w:rPr>
              <w:lastRenderedPageBreak/>
              <w:t xml:space="preserve">The student demonstrates comprehensive understanding of the function of the body as it relates to the performance of physical activity. This means that in completing this activity, the student: </w:t>
            </w:r>
          </w:p>
          <w:p w:rsidR="005A0053" w:rsidRPr="002E7D7B" w:rsidRDefault="005A0053" w:rsidP="00474947">
            <w:pPr>
              <w:pStyle w:val="NCEAtablebullet"/>
              <w:rPr>
                <w:lang w:val="en-AU"/>
              </w:rPr>
            </w:pPr>
            <w:r w:rsidRPr="002E7D7B">
              <w:rPr>
                <w:lang w:val="en-AU"/>
              </w:rPr>
              <w:t>completes a range of suitable large muscle locomotor-type physical activities</w:t>
            </w:r>
            <w:r w:rsidR="00FA497C">
              <w:rPr>
                <w:lang w:val="en-AU"/>
              </w:rPr>
              <w:t xml:space="preserve"> involved in sport or exercise</w:t>
            </w:r>
            <w:r w:rsidRPr="002E7D7B">
              <w:rPr>
                <w:lang w:val="en-AU"/>
              </w:rPr>
              <w:t xml:space="preserve">, e.g. fitness, </w:t>
            </w:r>
            <w:r w:rsidR="002E7D7B" w:rsidRPr="002E7D7B">
              <w:rPr>
                <w:lang w:val="en-AU"/>
              </w:rPr>
              <w:t>dance</w:t>
            </w:r>
            <w:r w:rsidRPr="002E7D7B">
              <w:rPr>
                <w:lang w:val="en-AU"/>
              </w:rPr>
              <w:t>, outdoor education, games, team-based sport, te ao kori etc</w:t>
            </w:r>
          </w:p>
          <w:p w:rsidR="005A0053" w:rsidRPr="002E7D7B" w:rsidRDefault="005A0053" w:rsidP="00474947">
            <w:pPr>
              <w:pStyle w:val="NCEAtablebullet"/>
              <w:rPr>
                <w:lang w:val="en-AU"/>
              </w:rPr>
            </w:pPr>
            <w:r w:rsidRPr="002E7D7B">
              <w:rPr>
                <w:lang w:val="en-AU"/>
              </w:rPr>
              <w:t>observes how their body functions in these activities</w:t>
            </w:r>
          </w:p>
          <w:p w:rsidR="005A0053" w:rsidRPr="002E7D7B" w:rsidRDefault="005A0053" w:rsidP="00474947">
            <w:pPr>
              <w:pStyle w:val="NCEAtablebullet"/>
              <w:rPr>
                <w:lang w:val="en-AU"/>
              </w:rPr>
            </w:pPr>
            <w:r w:rsidRPr="002E7D7B">
              <w:rPr>
                <w:lang w:val="en-AU"/>
              </w:rPr>
              <w:t xml:space="preserve">gives an account of, and/or gives details of, more than one characteristic of how the human body works in relation to physical activity, e.g. the way a joint moves in a specific physical activity; changes in heart rate, blood pressure, etc. </w:t>
            </w:r>
          </w:p>
          <w:p w:rsidR="005A0053" w:rsidRPr="002E7D7B" w:rsidRDefault="005A0053" w:rsidP="005A0053">
            <w:pPr>
              <w:pStyle w:val="NCEAtablebullet"/>
              <w:numPr>
                <w:ilvl w:val="0"/>
                <w:numId w:val="0"/>
              </w:numPr>
              <w:ind w:left="357"/>
              <w:rPr>
                <w:lang w:val="en-AU"/>
              </w:rPr>
            </w:pPr>
            <w:r w:rsidRPr="002E7D7B">
              <w:rPr>
                <w:lang w:val="en-AU"/>
              </w:rPr>
              <w:t>These include but are not limited to:</w:t>
            </w:r>
          </w:p>
          <w:p w:rsidR="005A0053" w:rsidRPr="002E7D7B" w:rsidRDefault="005A0053" w:rsidP="00387074">
            <w:pPr>
              <w:pStyle w:val="NCEAtablebulletsub"/>
              <w:rPr>
                <w:lang w:val="en-AU"/>
              </w:rPr>
            </w:pPr>
            <w:r w:rsidRPr="002E7D7B">
              <w:rPr>
                <w:lang w:val="en-AU"/>
              </w:rPr>
              <w:t>basic functional anatomy, e.g. anatomical movement, bones and muscles involved in the movement, agonists, antagonists</w:t>
            </w:r>
          </w:p>
          <w:p w:rsidR="005A0053" w:rsidRPr="002E7D7B" w:rsidRDefault="005A0053" w:rsidP="00387074">
            <w:pPr>
              <w:pStyle w:val="NCEAtablebulletsub"/>
              <w:rPr>
                <w:lang w:val="en-AU"/>
              </w:rPr>
            </w:pPr>
            <w:r w:rsidRPr="002E7D7B">
              <w:rPr>
                <w:lang w:val="en-AU"/>
              </w:rPr>
              <w:t>basic principles of biomechanics (depending on the context used), e.g. stability, force summation, levers</w:t>
            </w:r>
          </w:p>
          <w:p w:rsidR="005A0053" w:rsidRPr="002E7D7B" w:rsidRDefault="005A0053" w:rsidP="00387074">
            <w:pPr>
              <w:pStyle w:val="NCEAtablebulletsub"/>
              <w:rPr>
                <w:lang w:val="en-AU"/>
              </w:rPr>
            </w:pPr>
            <w:r w:rsidRPr="002E7D7B">
              <w:rPr>
                <w:lang w:val="en-AU"/>
              </w:rPr>
              <w:t>basic physiological responses to large muscle locomotor-type activities (depending on the context used) for example, acute and chronic response to training, energy systems</w:t>
            </w:r>
          </w:p>
          <w:p w:rsidR="005A0053" w:rsidRPr="002E7D7B" w:rsidRDefault="005A0053" w:rsidP="00474947">
            <w:pPr>
              <w:pStyle w:val="NCEAtablebullet"/>
              <w:rPr>
                <w:lang w:val="en-AU"/>
              </w:rPr>
            </w:pPr>
            <w:proofErr w:type="gramStart"/>
            <w:r w:rsidRPr="002E7D7B">
              <w:rPr>
                <w:lang w:val="en-AU"/>
              </w:rPr>
              <w:t>explains</w:t>
            </w:r>
            <w:proofErr w:type="gramEnd"/>
            <w:r w:rsidRPr="002E7D7B">
              <w:rPr>
                <w:lang w:val="en-AU"/>
              </w:rPr>
              <w:t xml:space="preserve"> </w:t>
            </w:r>
            <w:r w:rsidRPr="00387074">
              <w:rPr>
                <w:b/>
                <w:lang w:val="en-AU"/>
              </w:rPr>
              <w:t>how</w:t>
            </w:r>
            <w:r w:rsidRPr="002E7D7B">
              <w:rPr>
                <w:lang w:val="en-AU"/>
              </w:rPr>
              <w:t xml:space="preserve"> AND </w:t>
            </w:r>
            <w:r w:rsidRPr="00387074">
              <w:rPr>
                <w:b/>
                <w:lang w:val="en-AU"/>
              </w:rPr>
              <w:t>why</w:t>
            </w:r>
            <w:r w:rsidRPr="002E7D7B">
              <w:rPr>
                <w:lang w:val="en-AU"/>
              </w:rPr>
              <w:t xml:space="preserve"> the body functions in the manner described in performing the </w:t>
            </w:r>
            <w:r w:rsidRPr="002E7D7B">
              <w:rPr>
                <w:lang w:val="en-AU"/>
              </w:rPr>
              <w:lastRenderedPageBreak/>
              <w:t>physical activities completed, e.g. “</w:t>
            </w:r>
            <w:r w:rsidRPr="002E7D7B">
              <w:rPr>
                <w:i/>
                <w:lang w:val="en-AU"/>
              </w:rPr>
              <w:t>Sweating occurs when… When I sweat, sweat glands … to cool my body.</w:t>
            </w:r>
            <w:r w:rsidRPr="002E7D7B">
              <w:rPr>
                <w:lang w:val="en-AU"/>
              </w:rPr>
              <w:t xml:space="preserve"> </w:t>
            </w:r>
            <w:r w:rsidRPr="002E7D7B">
              <w:rPr>
                <w:i/>
                <w:lang w:val="en-AU"/>
              </w:rPr>
              <w:t>I sweat when I am playing rugby because…”</w:t>
            </w:r>
          </w:p>
          <w:p w:rsidR="00E0643D" w:rsidRPr="002E7D7B" w:rsidRDefault="00E0643D" w:rsidP="00E0643D">
            <w:pPr>
              <w:pStyle w:val="NCEAtablebullet"/>
              <w:rPr>
                <w:lang w:val="en-AU"/>
              </w:rPr>
            </w:pPr>
            <w:r w:rsidRPr="002E7D7B">
              <w:rPr>
                <w:lang w:val="en-AU"/>
              </w:rPr>
              <w:t>shows breadth and dept</w:t>
            </w:r>
            <w:r w:rsidR="00474947" w:rsidRPr="002E7D7B">
              <w:rPr>
                <w:lang w:val="en-AU"/>
              </w:rPr>
              <w:t xml:space="preserve">h of knowledge, </w:t>
            </w:r>
            <w:r w:rsidRPr="002E7D7B">
              <w:rPr>
                <w:lang w:val="en-AU"/>
              </w:rPr>
              <w:t>by, being able to (for example):</w:t>
            </w:r>
          </w:p>
          <w:p w:rsidR="00E0643D" w:rsidRPr="002E7D7B" w:rsidRDefault="00E0643D" w:rsidP="00E0643D">
            <w:pPr>
              <w:pStyle w:val="NCEAtablebulletsub"/>
              <w:rPr>
                <w:lang w:val="en-AU"/>
              </w:rPr>
            </w:pPr>
            <w:r w:rsidRPr="002E7D7B">
              <w:rPr>
                <w:lang w:val="en-AU"/>
              </w:rPr>
              <w:t>describe and explain how anatomical structure relates to (affects/limits) the performance of a physical activity</w:t>
            </w:r>
          </w:p>
          <w:p w:rsidR="00E0643D" w:rsidRPr="002E7D7B" w:rsidRDefault="00E0643D" w:rsidP="00E0643D">
            <w:pPr>
              <w:pStyle w:val="NCEAtablebulletsub"/>
              <w:rPr>
                <w:lang w:val="en-AU"/>
              </w:rPr>
            </w:pPr>
            <w:r w:rsidRPr="002E7D7B">
              <w:rPr>
                <w:lang w:val="en-AU"/>
              </w:rPr>
              <w:t>use biomechanical principles to explain the performance of a physical activity</w:t>
            </w:r>
          </w:p>
          <w:p w:rsidR="00E0643D" w:rsidRPr="002E7D7B" w:rsidRDefault="00E0643D" w:rsidP="00E0643D">
            <w:pPr>
              <w:pStyle w:val="NCEAtablebulletsub"/>
              <w:rPr>
                <w:lang w:val="en-AU"/>
              </w:rPr>
            </w:pPr>
            <w:proofErr w:type="gramStart"/>
            <w:r w:rsidRPr="002E7D7B">
              <w:rPr>
                <w:lang w:val="en-AU"/>
              </w:rPr>
              <w:t>describe</w:t>
            </w:r>
            <w:proofErr w:type="gramEnd"/>
            <w:r w:rsidRPr="002E7D7B">
              <w:rPr>
                <w:lang w:val="en-AU"/>
              </w:rPr>
              <w:t xml:space="preserve"> and explain how physical activity and how the physiological responses (e.g. heart rate) relate to the intensity of a physical activity.</w:t>
            </w:r>
          </w:p>
          <w:p w:rsidR="005A0053" w:rsidRPr="002E7D7B" w:rsidRDefault="005A0053" w:rsidP="001E6D5D">
            <w:pPr>
              <w:pStyle w:val="NCEAtablebody"/>
              <w:rPr>
                <w:lang w:val="en-AU"/>
              </w:rPr>
            </w:pPr>
          </w:p>
          <w:p w:rsidR="00DF2A2C" w:rsidRPr="002E7D7B" w:rsidRDefault="001E6D5D" w:rsidP="001E6D5D">
            <w:pPr>
              <w:pStyle w:val="NCEAtablebody"/>
              <w:rPr>
                <w:lang w:val="en-AU"/>
              </w:rPr>
            </w:pPr>
            <w:r w:rsidRPr="002E7D7B">
              <w:rPr>
                <w:lang w:val="en-AU"/>
              </w:rPr>
              <w:t>For example:</w:t>
            </w:r>
          </w:p>
          <w:p w:rsidR="003F3C4C" w:rsidRPr="002E7D7B" w:rsidRDefault="003F3C4C" w:rsidP="003F3C4C">
            <w:pPr>
              <w:pStyle w:val="NCEAtablebody"/>
              <w:rPr>
                <w:b/>
                <w:lang w:val="en-AU"/>
              </w:rPr>
            </w:pPr>
            <w:r w:rsidRPr="002E7D7B">
              <w:rPr>
                <w:b/>
                <w:lang w:val="en-AU"/>
              </w:rPr>
              <w:t>Anatomy</w:t>
            </w:r>
          </w:p>
          <w:p w:rsidR="00E0643D" w:rsidRPr="002E7D7B" w:rsidRDefault="00E0643D" w:rsidP="00E0643D">
            <w:pPr>
              <w:pStyle w:val="NCEAtablebody"/>
              <w:rPr>
                <w:lang w:val="en-AU"/>
              </w:rPr>
            </w:pPr>
            <w:r w:rsidRPr="002E7D7B">
              <w:rPr>
                <w:lang w:val="en-AU"/>
              </w:rPr>
              <w:t>(Partial example for a kicking motion)</w:t>
            </w:r>
          </w:p>
          <w:p w:rsidR="002412EE" w:rsidRPr="002E7D7B" w:rsidRDefault="002412EE" w:rsidP="00E0643D">
            <w:pPr>
              <w:pStyle w:val="NCEAtablebody"/>
              <w:rPr>
                <w:lang w:val="en-AU"/>
              </w:rPr>
            </w:pPr>
            <w:r w:rsidRPr="002E7D7B">
              <w:rPr>
                <w:lang w:val="en-AU"/>
              </w:rPr>
              <w:t>Please note: There needs to be further discussion on movement of the hip and the ankle and associated movements and muscles that correlate.</w:t>
            </w:r>
          </w:p>
          <w:p w:rsidR="00E0643D" w:rsidRPr="002E7D7B" w:rsidRDefault="00E0643D" w:rsidP="00E0643D">
            <w:pPr>
              <w:pStyle w:val="NCEAtablebody"/>
              <w:rPr>
                <w:i/>
                <w:lang w:val="en-AU"/>
              </w:rPr>
            </w:pPr>
            <w:r w:rsidRPr="002E7D7B">
              <w:rPr>
                <w:i/>
                <w:lang w:val="en-AU"/>
              </w:rPr>
              <w:t>In the preparation phase of the kick there is hip abduction, rotation and extension. This means that the hip… because …</w:t>
            </w:r>
          </w:p>
          <w:p w:rsidR="00E0643D" w:rsidRPr="002E7D7B" w:rsidRDefault="00E0643D" w:rsidP="00E0643D">
            <w:pPr>
              <w:pStyle w:val="NCEAtablebody"/>
              <w:rPr>
                <w:i/>
                <w:lang w:val="en-AU"/>
              </w:rPr>
            </w:pPr>
            <w:r w:rsidRPr="002E7D7B">
              <w:rPr>
                <w:i/>
                <w:lang w:val="en-AU"/>
              </w:rPr>
              <w:t xml:space="preserve">The hamstring and gluteal groups allow for upper leg extension by… and the </w:t>
            </w:r>
            <w:r w:rsidR="002E7D7B" w:rsidRPr="002E7D7B">
              <w:rPr>
                <w:i/>
                <w:lang w:val="en-AU"/>
              </w:rPr>
              <w:t>quadriceps</w:t>
            </w:r>
            <w:r w:rsidRPr="002E7D7B">
              <w:rPr>
                <w:i/>
                <w:lang w:val="en-AU"/>
              </w:rPr>
              <w:t xml:space="preserve"> muscle group contract to bring the lower leg forward </w:t>
            </w:r>
            <w:proofErr w:type="gramStart"/>
            <w:r w:rsidRPr="002E7D7B">
              <w:rPr>
                <w:i/>
                <w:lang w:val="en-AU"/>
              </w:rPr>
              <w:t>to kick</w:t>
            </w:r>
            <w:proofErr w:type="gramEnd"/>
            <w:r w:rsidRPr="002E7D7B">
              <w:rPr>
                <w:i/>
                <w:lang w:val="en-AU"/>
              </w:rPr>
              <w:t xml:space="preserve"> the ball. This is called extension.</w:t>
            </w:r>
          </w:p>
          <w:p w:rsidR="00E0643D" w:rsidRPr="002E7D7B" w:rsidRDefault="00E0643D" w:rsidP="00E0643D">
            <w:pPr>
              <w:pStyle w:val="NCEAtablebody"/>
              <w:rPr>
                <w:i/>
                <w:lang w:val="en-AU"/>
              </w:rPr>
            </w:pPr>
            <w:r w:rsidRPr="002E7D7B">
              <w:rPr>
                <w:i/>
                <w:lang w:val="en-AU"/>
              </w:rPr>
              <w:t>The joint and muscle groups act like this because… If they did not work like this, …</w:t>
            </w:r>
          </w:p>
          <w:p w:rsidR="003F3C4C" w:rsidRPr="002E7D7B" w:rsidRDefault="003F3C4C" w:rsidP="003F3C4C">
            <w:pPr>
              <w:pStyle w:val="NCEAtablebody"/>
              <w:rPr>
                <w:lang w:val="en-AU"/>
              </w:rPr>
            </w:pPr>
            <w:r w:rsidRPr="002E7D7B">
              <w:rPr>
                <w:i/>
                <w:lang w:val="en-AU"/>
              </w:rPr>
              <w:t xml:space="preserve">The </w:t>
            </w:r>
            <w:proofErr w:type="gramStart"/>
            <w:r w:rsidRPr="002E7D7B">
              <w:rPr>
                <w:i/>
                <w:lang w:val="en-AU"/>
              </w:rPr>
              <w:t>quadriceps are</w:t>
            </w:r>
            <w:proofErr w:type="gramEnd"/>
            <w:r w:rsidRPr="002E7D7B">
              <w:rPr>
                <w:i/>
                <w:lang w:val="en-AU"/>
              </w:rPr>
              <w:t xml:space="preserve"> the prime mover for extension at the knee and contracts to produce the execution phase of the movement</w:t>
            </w:r>
            <w:r w:rsidR="002412EE" w:rsidRPr="002E7D7B">
              <w:rPr>
                <w:lang w:val="en-AU"/>
              </w:rPr>
              <w:t xml:space="preserve"> (</w:t>
            </w:r>
            <w:r w:rsidRPr="002E7D7B">
              <w:rPr>
                <w:lang w:val="en-AU"/>
              </w:rPr>
              <w:t>can name 4 muscles here)</w:t>
            </w:r>
            <w:r w:rsidR="002412EE" w:rsidRPr="002E7D7B">
              <w:rPr>
                <w:lang w:val="en-AU"/>
              </w:rPr>
              <w:t>.</w:t>
            </w:r>
            <w:r w:rsidRPr="002E7D7B">
              <w:rPr>
                <w:lang w:val="en-AU"/>
              </w:rPr>
              <w:t xml:space="preserve"> </w:t>
            </w:r>
            <w:r w:rsidRPr="002E7D7B">
              <w:rPr>
                <w:i/>
                <w:lang w:val="en-AU"/>
              </w:rPr>
              <w:t xml:space="preserve">The hamstrings relax to </w:t>
            </w:r>
            <w:r w:rsidRPr="002E7D7B">
              <w:rPr>
                <w:i/>
                <w:lang w:val="en-AU"/>
              </w:rPr>
              <w:lastRenderedPageBreak/>
              <w:t>allow extension to occur then contract towards the end of the movement to slow the extension</w:t>
            </w:r>
            <w:r w:rsidR="00054409" w:rsidRPr="002E7D7B">
              <w:rPr>
                <w:lang w:val="en-AU"/>
              </w:rPr>
              <w:t xml:space="preserve"> (</w:t>
            </w:r>
            <w:r w:rsidR="002412EE" w:rsidRPr="002E7D7B">
              <w:rPr>
                <w:lang w:val="en-AU"/>
              </w:rPr>
              <w:t>can name 3 here).</w:t>
            </w:r>
          </w:p>
          <w:p w:rsidR="003F3C4C" w:rsidRPr="002E7D7B" w:rsidRDefault="003F3C4C" w:rsidP="003F3C4C">
            <w:pPr>
              <w:pStyle w:val="NCEAtablebody"/>
              <w:rPr>
                <w:b/>
                <w:lang w:val="en-AU"/>
              </w:rPr>
            </w:pPr>
            <w:r w:rsidRPr="002E7D7B">
              <w:rPr>
                <w:b/>
                <w:lang w:val="en-AU"/>
              </w:rPr>
              <w:t>Biomechanics</w:t>
            </w:r>
          </w:p>
          <w:p w:rsidR="002412EE" w:rsidRPr="002E7D7B" w:rsidRDefault="002412EE" w:rsidP="003F3C4C">
            <w:pPr>
              <w:pStyle w:val="NCEAtablebody"/>
              <w:rPr>
                <w:lang w:val="en-AU"/>
              </w:rPr>
            </w:pPr>
            <w:r w:rsidRPr="002E7D7B">
              <w:rPr>
                <w:lang w:val="en-AU"/>
              </w:rPr>
              <w:t>(Kicking motion)</w:t>
            </w:r>
          </w:p>
          <w:p w:rsidR="002412EE" w:rsidRPr="002E7D7B" w:rsidRDefault="002412EE" w:rsidP="003F3C4C">
            <w:pPr>
              <w:pStyle w:val="NCEAtablebody"/>
              <w:rPr>
                <w:lang w:val="en-AU"/>
              </w:rPr>
            </w:pPr>
            <w:r w:rsidRPr="002E7D7B">
              <w:rPr>
                <w:lang w:val="en-AU"/>
              </w:rPr>
              <w:t>Please note: The response needs Achieved and Merit level description and explanation as well.</w:t>
            </w:r>
          </w:p>
          <w:p w:rsidR="002412EE" w:rsidRPr="002E7D7B" w:rsidRDefault="003F3C4C" w:rsidP="003F3C4C">
            <w:pPr>
              <w:pStyle w:val="NCEAtablebody"/>
              <w:rPr>
                <w:i/>
                <w:lang w:val="en-AU"/>
              </w:rPr>
            </w:pPr>
            <w:r w:rsidRPr="002E7D7B">
              <w:rPr>
                <w:i/>
                <w:lang w:val="en-AU"/>
              </w:rPr>
              <w:t xml:space="preserve">When I kick the ball off the tee, the bigger stronger muscles of the upper leg /torso initiate the movement followed by the muscles of the lower leg and finally the foot. </w:t>
            </w:r>
          </w:p>
          <w:p w:rsidR="002412EE" w:rsidRPr="002E7D7B" w:rsidRDefault="003F3C4C" w:rsidP="003F3C4C">
            <w:pPr>
              <w:pStyle w:val="NCEAtablebody"/>
              <w:rPr>
                <w:i/>
                <w:lang w:val="en-AU"/>
              </w:rPr>
            </w:pPr>
            <w:r w:rsidRPr="002E7D7B">
              <w:rPr>
                <w:i/>
                <w:lang w:val="en-AU"/>
              </w:rPr>
              <w:t>To gain maximum force in th</w:t>
            </w:r>
            <w:r w:rsidR="002412EE" w:rsidRPr="002E7D7B">
              <w:rPr>
                <w:i/>
                <w:lang w:val="en-AU"/>
              </w:rPr>
              <w:t>e kick all muscles will be used.</w:t>
            </w:r>
            <w:r w:rsidRPr="002E7D7B">
              <w:rPr>
                <w:i/>
                <w:lang w:val="en-AU"/>
              </w:rPr>
              <w:t xml:space="preserve"> The muscles need to be used sequentially. The fine movements of the muscles in my foot allow for better direction of the ball. </w:t>
            </w:r>
          </w:p>
          <w:p w:rsidR="003F3C4C" w:rsidRPr="002E7D7B" w:rsidRDefault="003F3C4C" w:rsidP="003F3C4C">
            <w:pPr>
              <w:pStyle w:val="NCEAtablebody"/>
              <w:rPr>
                <w:b/>
                <w:i/>
                <w:lang w:val="en-AU"/>
              </w:rPr>
            </w:pPr>
            <w:r w:rsidRPr="002E7D7B">
              <w:rPr>
                <w:i/>
                <w:lang w:val="en-AU"/>
              </w:rPr>
              <w:t>The entire movement must be completed over a stable base as this will ensure maximum force. For this my plant foot needs to be under my head when I kick the ball and my shoulder and lead hand need to be forward of this.</w:t>
            </w:r>
          </w:p>
          <w:p w:rsidR="003F3C4C" w:rsidRPr="002E7D7B" w:rsidRDefault="003F3C4C" w:rsidP="003F3C4C">
            <w:pPr>
              <w:pStyle w:val="NCEAtablebody"/>
              <w:rPr>
                <w:b/>
                <w:lang w:val="en-AU"/>
              </w:rPr>
            </w:pPr>
            <w:r w:rsidRPr="002E7D7B">
              <w:rPr>
                <w:b/>
                <w:lang w:val="en-AU"/>
              </w:rPr>
              <w:t>Exercise Physiology</w:t>
            </w:r>
          </w:p>
          <w:p w:rsidR="003F3C4C" w:rsidRPr="002E7D7B" w:rsidRDefault="008F1F86" w:rsidP="00DF2A2C">
            <w:pPr>
              <w:pStyle w:val="NCEAtablebody"/>
              <w:rPr>
                <w:b/>
                <w:i/>
                <w:lang w:val="en-AU"/>
              </w:rPr>
            </w:pPr>
            <w:r>
              <w:rPr>
                <w:i/>
                <w:lang w:val="en-AU"/>
              </w:rPr>
              <w:t xml:space="preserve">Playing the game of </w:t>
            </w:r>
            <w:r w:rsidR="003F3C4C" w:rsidRPr="002E7D7B">
              <w:rPr>
                <w:i/>
                <w:lang w:val="en-AU"/>
              </w:rPr>
              <w:t>Volleyball is high intensity exercise and uses mainly anaerobic energy sources.</w:t>
            </w:r>
            <w:r>
              <w:rPr>
                <w:i/>
                <w:lang w:val="en-AU"/>
              </w:rPr>
              <w:t xml:space="preserve"> </w:t>
            </w:r>
            <w:r w:rsidR="003F3C4C" w:rsidRPr="002E7D7B">
              <w:rPr>
                <w:i/>
                <w:lang w:val="en-AU"/>
              </w:rPr>
              <w:t>A by-product of using anaerobic sources of energy can be lactic acid, which is hard to get rid of. It accumulates in the muscles and blood creating fatigue.</w:t>
            </w:r>
            <w:r>
              <w:rPr>
                <w:i/>
                <w:lang w:val="en-AU"/>
              </w:rPr>
              <w:t xml:space="preserve"> </w:t>
            </w:r>
            <w:r w:rsidR="003F3C4C" w:rsidRPr="002E7D7B">
              <w:rPr>
                <w:i/>
                <w:lang w:val="en-AU"/>
              </w:rPr>
              <w:t>Therefore the high intensity exercise can only be maintained for a short time. The break between rallies allows me to recover for the next rally and series of blocks and spikes.</w:t>
            </w:r>
          </w:p>
        </w:tc>
      </w:tr>
    </w:tbl>
    <w:p w:rsidR="00F61929" w:rsidRDefault="00C02674" w:rsidP="00926F3A">
      <w:pPr>
        <w:pStyle w:val="NCEAbodytext0"/>
      </w:pPr>
      <w:r w:rsidRPr="002E7D7B">
        <w:rPr>
          <w:lang w:val="en-AU"/>
        </w:rPr>
        <w:lastRenderedPageBreak/>
        <w:t>Final grades will be decided using professional judgement based on a holistic examination of the evidence provided against the crite</w:t>
      </w:r>
      <w:r w:rsidR="00926F3A">
        <w:rPr>
          <w:lang w:val="en-AU"/>
        </w:rPr>
        <w:t>ria in the Achievement Standard</w:t>
      </w:r>
      <w:r w:rsidR="004728EC">
        <w:t>.</w:t>
      </w:r>
    </w:p>
    <w:p w:rsidR="004728EC" w:rsidRPr="002E7D7B" w:rsidRDefault="004728EC" w:rsidP="00926F3A">
      <w:pPr>
        <w:pStyle w:val="NCEAbodytext0"/>
      </w:pPr>
    </w:p>
    <w:p w:rsidR="00F61929" w:rsidRPr="002E7D7B" w:rsidRDefault="00F61929" w:rsidP="00F61929">
      <w:pPr>
        <w:pStyle w:val="NCEABodytext"/>
        <w:rPr>
          <w:lang w:val="en-AU"/>
        </w:rPr>
      </w:pPr>
      <w:r w:rsidRPr="002E7D7B">
        <w:rPr>
          <w:lang w:val="en-AU"/>
        </w:rPr>
        <w:lastRenderedPageBreak/>
        <w:t>Please note:</w:t>
      </w:r>
    </w:p>
    <w:p w:rsidR="00F61929" w:rsidRDefault="00F61929" w:rsidP="00F61929">
      <w:pPr>
        <w:pStyle w:val="NCEAbodytext0"/>
        <w:rPr>
          <w:lang w:val="en-AU"/>
        </w:rPr>
      </w:pPr>
      <w:r w:rsidRPr="002E7D7B">
        <w:rPr>
          <w:b/>
          <w:lang w:val="en-AU"/>
        </w:rPr>
        <w:t>Achieved</w:t>
      </w:r>
      <w:r w:rsidRPr="002E7D7B">
        <w:rPr>
          <w:lang w:val="en-AU"/>
        </w:rPr>
        <w:t xml:space="preserve"> comments are descriptions.</w:t>
      </w:r>
    </w:p>
    <w:p w:rsidR="004728EC" w:rsidRPr="002E7D7B" w:rsidRDefault="004728EC" w:rsidP="00F61929">
      <w:pPr>
        <w:pStyle w:val="NCEAbodytext0"/>
        <w:rPr>
          <w:lang w:val="en-AU"/>
        </w:rPr>
      </w:pPr>
      <w:r>
        <w:rPr>
          <w:lang w:val="en-AU"/>
        </w:rPr>
        <w:t xml:space="preserve">Student would have </w:t>
      </w:r>
      <w:proofErr w:type="gramStart"/>
      <w:r>
        <w:rPr>
          <w:lang w:val="en-AU"/>
        </w:rPr>
        <w:t>Achieved</w:t>
      </w:r>
      <w:proofErr w:type="gramEnd"/>
      <w:r>
        <w:rPr>
          <w:lang w:val="en-AU"/>
        </w:rPr>
        <w:t xml:space="preserve"> for each of Biomechanics, Exercise Physiology and Anatomy. </w:t>
      </w:r>
    </w:p>
    <w:p w:rsidR="00F61929" w:rsidRDefault="00F61929" w:rsidP="00F61929">
      <w:pPr>
        <w:pStyle w:val="NCEAbodytext0"/>
        <w:rPr>
          <w:lang w:val="en-AU"/>
        </w:rPr>
      </w:pPr>
      <w:r w:rsidRPr="002E7D7B">
        <w:rPr>
          <w:b/>
          <w:lang w:val="en-AU"/>
        </w:rPr>
        <w:t>Merit</w:t>
      </w:r>
      <w:r w:rsidRPr="002E7D7B">
        <w:rPr>
          <w:lang w:val="en-AU"/>
        </w:rPr>
        <w:t xml:space="preserve"> comments are explanations.</w:t>
      </w:r>
    </w:p>
    <w:p w:rsidR="004728EC" w:rsidRPr="002E7D7B" w:rsidRDefault="004728EC" w:rsidP="00F61929">
      <w:pPr>
        <w:pStyle w:val="NCEAbodytext0"/>
        <w:rPr>
          <w:lang w:val="en-AU"/>
        </w:rPr>
      </w:pPr>
      <w:r>
        <w:rPr>
          <w:lang w:val="en-AU"/>
        </w:rPr>
        <w:t xml:space="preserve">Student would have achieved Merit level or higher for each of Biomechanics, Exercise Physiology and Anatomy. </w:t>
      </w:r>
    </w:p>
    <w:p w:rsidR="00495A8C" w:rsidRDefault="00F61929" w:rsidP="00F61929">
      <w:pPr>
        <w:pStyle w:val="NCEAbodytext0"/>
        <w:rPr>
          <w:lang w:val="en-AU"/>
        </w:rPr>
      </w:pPr>
      <w:r w:rsidRPr="002E7D7B">
        <w:rPr>
          <w:b/>
          <w:lang w:val="en-AU"/>
        </w:rPr>
        <w:t>Excellence</w:t>
      </w:r>
      <w:r w:rsidRPr="002E7D7B">
        <w:rPr>
          <w:lang w:val="en-AU"/>
        </w:rPr>
        <w:t xml:space="preserve"> comments are comprehensive explanation, showing breadth and depth of knowledge of how the body functions in the performance of physical activity.</w:t>
      </w:r>
    </w:p>
    <w:p w:rsidR="00355BEC" w:rsidRDefault="00B06641" w:rsidP="00F61929">
      <w:pPr>
        <w:pStyle w:val="NCEAbodytext0"/>
        <w:rPr>
          <w:lang w:val="en-AU"/>
        </w:rPr>
      </w:pPr>
      <w:r>
        <w:rPr>
          <w:lang w:val="en-AU"/>
        </w:rPr>
        <w:t>Student would have achieved Excellence level for each of Biomechanics, Exercise Physiology and Anatomy.</w:t>
      </w:r>
    </w:p>
    <w:p w:rsidR="004728EC" w:rsidRDefault="004728EC" w:rsidP="00F61929">
      <w:pPr>
        <w:pStyle w:val="NCEAbodytext0"/>
        <w:rPr>
          <w:lang w:val="en-AU"/>
        </w:rPr>
      </w:pPr>
    </w:p>
    <w:p w:rsidR="004728EC" w:rsidRPr="002E7D7B" w:rsidRDefault="004728EC" w:rsidP="00F61929">
      <w:pPr>
        <w:pStyle w:val="NCEAbodytext0"/>
        <w:rPr>
          <w:lang w:val="en-AU"/>
        </w:rPr>
      </w:pPr>
    </w:p>
    <w:sectPr w:rsidR="004728EC" w:rsidRPr="002E7D7B" w:rsidSect="004728EC">
      <w:headerReference w:type="default" r:id="rId14"/>
      <w:pgSz w:w="16840" w:h="11900" w:orient="landscape"/>
      <w:pgMar w:top="1440" w:right="1701" w:bottom="1440" w:left="170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D17" w:rsidRDefault="006A5D17" w:rsidP="00495A8C">
      <w:r>
        <w:separator/>
      </w:r>
    </w:p>
  </w:endnote>
  <w:endnote w:type="continuationSeparator" w:id="0">
    <w:p w:rsidR="006A5D17" w:rsidRDefault="006A5D17" w:rsidP="00495A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Mäori">
    <w:altName w:val="Arial"/>
    <w:charset w:val="00"/>
    <w:family w:val="swiss"/>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Default="00354D8C" w:rsidP="00444C01">
    <w:pPr>
      <w:pStyle w:val="Footer"/>
      <w:framePr w:wrap="around" w:vAnchor="text" w:hAnchor="margin" w:xAlign="right" w:y="1"/>
      <w:rPr>
        <w:rStyle w:val="PageNumber"/>
      </w:rPr>
    </w:pPr>
    <w:r>
      <w:rPr>
        <w:rStyle w:val="PageNumber"/>
      </w:rPr>
      <w:fldChar w:fldCharType="begin"/>
    </w:r>
    <w:r w:rsidR="00C356B4">
      <w:rPr>
        <w:rStyle w:val="PageNumber"/>
      </w:rPr>
      <w:instrText xml:space="preserve">PAGE  </w:instrText>
    </w:r>
    <w:r>
      <w:rPr>
        <w:rStyle w:val="PageNumber"/>
      </w:rPr>
      <w:fldChar w:fldCharType="end"/>
    </w:r>
  </w:p>
  <w:p w:rsidR="00C356B4" w:rsidRDefault="00C356B4" w:rsidP="00444C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Default="00C356B4" w:rsidP="00F61929">
    <w:pPr>
      <w:pStyle w:val="NCEAHeader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D17" w:rsidRDefault="006A5D17" w:rsidP="00495A8C">
      <w:r>
        <w:separator/>
      </w:r>
    </w:p>
  </w:footnote>
  <w:footnote w:type="continuationSeparator" w:id="0">
    <w:p w:rsidR="006A5D17" w:rsidRDefault="006A5D17" w:rsidP="00495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Pr="00E20F9A" w:rsidRDefault="00C356B4" w:rsidP="00F61929">
    <w:pPr>
      <w:pStyle w:val="NCEAHeaderFooter"/>
      <w:rPr>
        <w:rFonts w:cs="Arial"/>
      </w:rPr>
    </w:pPr>
  </w:p>
  <w:p w:rsidR="00C356B4" w:rsidRPr="00F61929" w:rsidRDefault="00C356B4" w:rsidP="00F619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Default="00C356B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Pr="00234835" w:rsidRDefault="00201E62" w:rsidP="00F61929">
    <w:pPr>
      <w:pStyle w:val="NCEAHeaderFooter"/>
      <w:rPr>
        <w:rFonts w:cs="Arial"/>
      </w:rPr>
    </w:pPr>
    <w:r w:rsidRPr="00201E62">
      <w:rPr>
        <w:rFonts w:cs="Arial"/>
        <w:noProof/>
        <w:lang w:eastAsia="en-NZ"/>
      </w:rPr>
      <w:drawing>
        <wp:anchor distT="0" distB="0" distL="114300" distR="114300" simplePos="0" relativeHeight="251659264" behindDoc="1" locked="0" layoutInCell="1" allowOverlap="1">
          <wp:simplePos x="0" y="0"/>
          <wp:positionH relativeFrom="column">
            <wp:posOffset>1834117</wp:posOffset>
          </wp:positionH>
          <wp:positionV relativeFrom="paragraph">
            <wp:posOffset>-368328</wp:posOffset>
          </wp:positionV>
          <wp:extent cx="1665026" cy="1583140"/>
          <wp:effectExtent l="0" t="0" r="0" b="0"/>
          <wp:wrapNone/>
          <wp:docPr id="1" name="Picture 140" descr="Description: H:\Faircol\Prospectus\3D Cres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escription: H:\Faircol\Prospectus\3D Crest .png"/>
                  <pic:cNvPicPr>
                    <a:picLocks noChangeAspect="1" noChangeArrowheads="1"/>
                  </pic:cNvPicPr>
                </pic:nvPicPr>
                <pic:blipFill>
                  <a:blip r:embed="rId1" cstate="print">
                    <a:duotone>
                      <a:schemeClr val="bg2">
                        <a:shade val="45000"/>
                        <a:satMod val="135000"/>
                      </a:schemeClr>
                      <a:prstClr val="white"/>
                    </a:duotone>
                    <a:lum bright="2000" contrast="8000"/>
                  </a:blip>
                  <a:srcRect/>
                  <a:stretch>
                    <a:fillRect/>
                  </a:stretch>
                </pic:blipFill>
                <pic:spPr bwMode="auto">
                  <a:xfrm>
                    <a:off x="0" y="0"/>
                    <a:ext cx="1665026" cy="1583140"/>
                  </a:xfrm>
                  <a:prstGeom prst="rect">
                    <a:avLst/>
                  </a:prstGeom>
                  <a:noFill/>
                  <a:ln w="9525">
                    <a:noFill/>
                    <a:miter lim="800000"/>
                    <a:headEnd/>
                    <a:tailEnd/>
                  </a:ln>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Default="00C356B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AB9" w:rsidRPr="00234835" w:rsidRDefault="00710AB9" w:rsidP="00F61929">
    <w:pPr>
      <w:pStyle w:val="NCEAHeaderFooter"/>
      <w:rPr>
        <w:rFonts w:cs="Arial"/>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B4" w:rsidRPr="00E20F9A" w:rsidRDefault="00C356B4" w:rsidP="00F61929">
    <w:pPr>
      <w:pStyle w:val="NCEAHeaderFooter"/>
      <w:rPr>
        <w:rFonts w:cs="Arial"/>
      </w:rPr>
    </w:pPr>
  </w:p>
  <w:p w:rsidR="00C356B4" w:rsidRPr="00F61929" w:rsidRDefault="00C356B4" w:rsidP="00F619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5B20"/>
    <w:multiLevelType w:val="multilevel"/>
    <w:tmpl w:val="06126414"/>
    <w:lvl w:ilvl="0">
      <w:start w:val="1"/>
      <w:numFmt w:val="bullet"/>
      <w:lvlText w:val=""/>
      <w:lvlJc w:val="left"/>
      <w:pPr>
        <w:tabs>
          <w:tab w:val="num" w:pos="714"/>
        </w:tabs>
        <w:ind w:left="714" w:hanging="357"/>
      </w:pPr>
      <w:rPr>
        <w:rFonts w:ascii="Symbol" w:hAnsi="Symbol" w:hint="default"/>
        <w:b w:val="0"/>
        <w:bCs w:val="0"/>
        <w:i w:val="0"/>
        <w:iCs w:val="0"/>
        <w:color w:val="auto"/>
        <w:sz w:val="18"/>
        <w:szCs w:val="18"/>
        <w:u w:val="none"/>
      </w:rPr>
    </w:lvl>
    <w:lvl w:ilvl="1">
      <w:start w:val="1"/>
      <w:numFmt w:val="bullet"/>
      <w:lvlText w:val="o"/>
      <w:lvlJc w:val="left"/>
      <w:pPr>
        <w:ind w:left="2436" w:hanging="360"/>
      </w:pPr>
      <w:rPr>
        <w:rFonts w:ascii="Courier New" w:hAnsi="Courier New" w:cs="Courier New" w:hint="default"/>
      </w:rPr>
    </w:lvl>
    <w:lvl w:ilvl="2">
      <w:start w:val="1"/>
      <w:numFmt w:val="bullet"/>
      <w:lvlText w:val=""/>
      <w:lvlJc w:val="left"/>
      <w:pPr>
        <w:ind w:left="3156" w:hanging="360"/>
      </w:pPr>
      <w:rPr>
        <w:rFonts w:ascii="Wingdings" w:hAnsi="Wingdings" w:hint="default"/>
      </w:rPr>
    </w:lvl>
    <w:lvl w:ilvl="3">
      <w:start w:val="1"/>
      <w:numFmt w:val="bullet"/>
      <w:lvlText w:val=""/>
      <w:lvlJc w:val="left"/>
      <w:pPr>
        <w:ind w:left="3876" w:hanging="360"/>
      </w:pPr>
      <w:rPr>
        <w:rFonts w:ascii="Symbol" w:hAnsi="Symbol" w:hint="default"/>
      </w:rPr>
    </w:lvl>
    <w:lvl w:ilvl="4">
      <w:start w:val="1"/>
      <w:numFmt w:val="bullet"/>
      <w:lvlText w:val="o"/>
      <w:lvlJc w:val="left"/>
      <w:pPr>
        <w:ind w:left="4596" w:hanging="360"/>
      </w:pPr>
      <w:rPr>
        <w:rFonts w:ascii="Courier New" w:hAnsi="Courier New" w:cs="Courier New" w:hint="default"/>
      </w:rPr>
    </w:lvl>
    <w:lvl w:ilvl="5">
      <w:start w:val="1"/>
      <w:numFmt w:val="bullet"/>
      <w:lvlText w:val=""/>
      <w:lvlJc w:val="left"/>
      <w:pPr>
        <w:ind w:left="5316" w:hanging="360"/>
      </w:pPr>
      <w:rPr>
        <w:rFonts w:ascii="Wingdings" w:hAnsi="Wingdings" w:hint="default"/>
      </w:rPr>
    </w:lvl>
    <w:lvl w:ilvl="6">
      <w:start w:val="1"/>
      <w:numFmt w:val="bullet"/>
      <w:lvlText w:val=""/>
      <w:lvlJc w:val="left"/>
      <w:pPr>
        <w:ind w:left="6036" w:hanging="360"/>
      </w:pPr>
      <w:rPr>
        <w:rFonts w:ascii="Symbol" w:hAnsi="Symbol" w:hint="default"/>
      </w:rPr>
    </w:lvl>
    <w:lvl w:ilvl="7">
      <w:start w:val="1"/>
      <w:numFmt w:val="bullet"/>
      <w:lvlText w:val="o"/>
      <w:lvlJc w:val="left"/>
      <w:pPr>
        <w:ind w:left="6756" w:hanging="360"/>
      </w:pPr>
      <w:rPr>
        <w:rFonts w:ascii="Courier New" w:hAnsi="Courier New" w:cs="Courier New" w:hint="default"/>
      </w:rPr>
    </w:lvl>
    <w:lvl w:ilvl="8">
      <w:start w:val="1"/>
      <w:numFmt w:val="bullet"/>
      <w:lvlText w:val=""/>
      <w:lvlJc w:val="left"/>
      <w:pPr>
        <w:ind w:left="7476" w:hanging="360"/>
      </w:pPr>
      <w:rPr>
        <w:rFonts w:ascii="Wingdings" w:hAnsi="Wingdings" w:hint="default"/>
      </w:rPr>
    </w:lvl>
  </w:abstractNum>
  <w:abstractNum w:abstractNumId="1">
    <w:nsid w:val="06BC1896"/>
    <w:multiLevelType w:val="hybridMultilevel"/>
    <w:tmpl w:val="DBC0F0D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9E6DFC"/>
    <w:multiLevelType w:val="hybridMultilevel"/>
    <w:tmpl w:val="43744112"/>
    <w:lvl w:ilvl="0" w:tplc="FD3A425C">
      <w:start w:val="1"/>
      <w:numFmt w:val="bullet"/>
      <w:lvlText w:val=""/>
      <w:lvlJc w:val="left"/>
      <w:pPr>
        <w:tabs>
          <w:tab w:val="num" w:pos="227"/>
        </w:tabs>
        <w:ind w:left="227" w:hanging="227"/>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D689F"/>
    <w:multiLevelType w:val="hybridMultilevel"/>
    <w:tmpl w:val="0BAE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431592A"/>
    <w:multiLevelType w:val="multilevel"/>
    <w:tmpl w:val="FA9E3158"/>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5">
    <w:nsid w:val="171A7E96"/>
    <w:multiLevelType w:val="hybridMultilevel"/>
    <w:tmpl w:val="1A441D24"/>
    <w:lvl w:ilvl="0" w:tplc="928C6D68">
      <w:start w:val="1"/>
      <w:numFmt w:val="decimal"/>
      <w:lvlText w:val="%1"/>
      <w:lvlJc w:val="left"/>
      <w:pPr>
        <w:tabs>
          <w:tab w:val="num" w:pos="567"/>
        </w:tabs>
        <w:ind w:left="567" w:hanging="567"/>
      </w:pPr>
      <w:rPr>
        <w:rFonts w:hint="default"/>
      </w:rPr>
    </w:lvl>
    <w:lvl w:ilvl="1" w:tplc="39560F02">
      <w:start w:val="1"/>
      <w:numFmt w:val="bullet"/>
      <w:lvlText w:val=""/>
      <w:lvlJc w:val="left"/>
      <w:pPr>
        <w:tabs>
          <w:tab w:val="num" w:pos="924"/>
        </w:tabs>
        <w:ind w:left="924" w:hanging="357"/>
      </w:pPr>
      <w:rPr>
        <w:rFonts w:ascii="Symbol" w:hAnsi="Symbol" w:hint="default"/>
      </w:rPr>
    </w:lvl>
    <w:lvl w:ilvl="2" w:tplc="9DC05F5C">
      <w:start w:val="1"/>
      <w:numFmt w:val="bullet"/>
      <w:lvlText w:val=""/>
      <w:lvlJc w:val="left"/>
      <w:pPr>
        <w:tabs>
          <w:tab w:val="num" w:pos="1134"/>
        </w:tabs>
        <w:ind w:left="1134" w:hanging="283"/>
      </w:pPr>
      <w:rPr>
        <w:rFonts w:ascii="Symbol" w:hAnsi="Symbo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7762D00"/>
    <w:multiLevelType w:val="hybridMultilevel"/>
    <w:tmpl w:val="320C5B18"/>
    <w:lvl w:ilvl="0" w:tplc="928C6D68">
      <w:start w:val="1"/>
      <w:numFmt w:val="decimal"/>
      <w:lvlText w:val="%1"/>
      <w:lvlJc w:val="left"/>
      <w:pPr>
        <w:tabs>
          <w:tab w:val="num" w:pos="567"/>
        </w:tabs>
        <w:ind w:left="567" w:hanging="567"/>
      </w:pPr>
      <w:rPr>
        <w:rFonts w:hint="default"/>
      </w:rPr>
    </w:lvl>
    <w:lvl w:ilvl="1" w:tplc="7A7C5600">
      <w:start w:val="1"/>
      <w:numFmt w:val="bullet"/>
      <w:lvlText w:val=""/>
      <w:lvlJc w:val="left"/>
      <w:pPr>
        <w:tabs>
          <w:tab w:val="num" w:pos="851"/>
        </w:tabs>
        <w:ind w:left="851" w:hanging="284"/>
      </w:pPr>
      <w:rPr>
        <w:rFonts w:ascii="Symbol" w:hAnsi="Symbol" w:hint="default"/>
      </w:rPr>
    </w:lvl>
    <w:lvl w:ilvl="2" w:tplc="A79A33C6">
      <w:start w:val="1"/>
      <w:numFmt w:val="bullet"/>
      <w:lvlText w:val=""/>
      <w:lvlJc w:val="left"/>
      <w:pPr>
        <w:tabs>
          <w:tab w:val="num" w:pos="924"/>
        </w:tabs>
        <w:ind w:left="924" w:hanging="357"/>
      </w:pPr>
      <w:rPr>
        <w:rFonts w:ascii="Symbol" w:hAnsi="Symbo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5847ACC"/>
    <w:multiLevelType w:val="multilevel"/>
    <w:tmpl w:val="06126414"/>
    <w:lvl w:ilvl="0">
      <w:start w:val="1"/>
      <w:numFmt w:val="bullet"/>
      <w:lvlText w:val=""/>
      <w:lvlJc w:val="left"/>
      <w:pPr>
        <w:tabs>
          <w:tab w:val="num" w:pos="714"/>
        </w:tabs>
        <w:ind w:left="714" w:hanging="357"/>
      </w:pPr>
      <w:rPr>
        <w:rFonts w:ascii="Symbol" w:hAnsi="Symbol" w:hint="default"/>
        <w:b w:val="0"/>
        <w:bCs w:val="0"/>
        <w:i w:val="0"/>
        <w:iCs w:val="0"/>
        <w:color w:val="auto"/>
        <w:sz w:val="18"/>
        <w:szCs w:val="18"/>
        <w:u w:val="none"/>
      </w:rPr>
    </w:lvl>
    <w:lvl w:ilvl="1">
      <w:start w:val="1"/>
      <w:numFmt w:val="bullet"/>
      <w:lvlText w:val="o"/>
      <w:lvlJc w:val="left"/>
      <w:pPr>
        <w:ind w:left="2436" w:hanging="360"/>
      </w:pPr>
      <w:rPr>
        <w:rFonts w:ascii="Courier New" w:hAnsi="Courier New" w:cs="Courier New" w:hint="default"/>
      </w:rPr>
    </w:lvl>
    <w:lvl w:ilvl="2">
      <w:start w:val="1"/>
      <w:numFmt w:val="bullet"/>
      <w:lvlText w:val=""/>
      <w:lvlJc w:val="left"/>
      <w:pPr>
        <w:ind w:left="3156" w:hanging="360"/>
      </w:pPr>
      <w:rPr>
        <w:rFonts w:ascii="Wingdings" w:hAnsi="Wingdings" w:hint="default"/>
      </w:rPr>
    </w:lvl>
    <w:lvl w:ilvl="3">
      <w:start w:val="1"/>
      <w:numFmt w:val="bullet"/>
      <w:lvlText w:val=""/>
      <w:lvlJc w:val="left"/>
      <w:pPr>
        <w:ind w:left="3876" w:hanging="360"/>
      </w:pPr>
      <w:rPr>
        <w:rFonts w:ascii="Symbol" w:hAnsi="Symbol" w:hint="default"/>
      </w:rPr>
    </w:lvl>
    <w:lvl w:ilvl="4">
      <w:start w:val="1"/>
      <w:numFmt w:val="bullet"/>
      <w:lvlText w:val="o"/>
      <w:lvlJc w:val="left"/>
      <w:pPr>
        <w:ind w:left="4596" w:hanging="360"/>
      </w:pPr>
      <w:rPr>
        <w:rFonts w:ascii="Courier New" w:hAnsi="Courier New" w:cs="Courier New" w:hint="default"/>
      </w:rPr>
    </w:lvl>
    <w:lvl w:ilvl="5">
      <w:start w:val="1"/>
      <w:numFmt w:val="bullet"/>
      <w:lvlText w:val=""/>
      <w:lvlJc w:val="left"/>
      <w:pPr>
        <w:ind w:left="5316" w:hanging="360"/>
      </w:pPr>
      <w:rPr>
        <w:rFonts w:ascii="Wingdings" w:hAnsi="Wingdings" w:hint="default"/>
      </w:rPr>
    </w:lvl>
    <w:lvl w:ilvl="6">
      <w:start w:val="1"/>
      <w:numFmt w:val="bullet"/>
      <w:lvlText w:val=""/>
      <w:lvlJc w:val="left"/>
      <w:pPr>
        <w:ind w:left="6036" w:hanging="360"/>
      </w:pPr>
      <w:rPr>
        <w:rFonts w:ascii="Symbol" w:hAnsi="Symbol" w:hint="default"/>
      </w:rPr>
    </w:lvl>
    <w:lvl w:ilvl="7">
      <w:start w:val="1"/>
      <w:numFmt w:val="bullet"/>
      <w:lvlText w:val="o"/>
      <w:lvlJc w:val="left"/>
      <w:pPr>
        <w:ind w:left="6756" w:hanging="360"/>
      </w:pPr>
      <w:rPr>
        <w:rFonts w:ascii="Courier New" w:hAnsi="Courier New" w:cs="Courier New" w:hint="default"/>
      </w:rPr>
    </w:lvl>
    <w:lvl w:ilvl="8">
      <w:start w:val="1"/>
      <w:numFmt w:val="bullet"/>
      <w:lvlText w:val=""/>
      <w:lvlJc w:val="left"/>
      <w:pPr>
        <w:ind w:left="7476" w:hanging="360"/>
      </w:pPr>
      <w:rPr>
        <w:rFonts w:ascii="Wingdings" w:hAnsi="Wingdings" w:hint="default"/>
      </w:rPr>
    </w:lvl>
  </w:abstractNum>
  <w:abstractNum w:abstractNumId="8">
    <w:nsid w:val="2C1A18E6"/>
    <w:multiLevelType w:val="hybridMultilevel"/>
    <w:tmpl w:val="D20008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07F3BBC"/>
    <w:multiLevelType w:val="hybridMultilevel"/>
    <w:tmpl w:val="B54A794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0FB48E3"/>
    <w:multiLevelType w:val="hybridMultilevel"/>
    <w:tmpl w:val="0EE00C1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49D3B79"/>
    <w:multiLevelType w:val="hybridMultilevel"/>
    <w:tmpl w:val="DA4AF3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5B05EE6"/>
    <w:multiLevelType w:val="hybridMultilevel"/>
    <w:tmpl w:val="C934636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8ED0B93"/>
    <w:multiLevelType w:val="hybridMultilevel"/>
    <w:tmpl w:val="B70281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1D4227F"/>
    <w:multiLevelType w:val="hybridMultilevel"/>
    <w:tmpl w:val="427CE230"/>
    <w:lvl w:ilvl="0" w:tplc="44422916">
      <w:start w:val="1"/>
      <w:numFmt w:val="bullet"/>
      <w:pStyle w:val="NCEAtablebulletsub"/>
      <w:lvlText w:val=""/>
      <w:lvlJc w:val="left"/>
      <w:pPr>
        <w:tabs>
          <w:tab w:val="num" w:pos="584"/>
        </w:tabs>
        <w:ind w:left="584" w:hanging="224"/>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A85EE7"/>
    <w:multiLevelType w:val="hybridMultilevel"/>
    <w:tmpl w:val="0C848FE2"/>
    <w:lvl w:ilvl="0" w:tplc="0E82E89E">
      <w:start w:val="1"/>
      <w:numFmt w:val="bullet"/>
      <w:pStyle w:val="NCEAbullets"/>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BF4DFE"/>
    <w:multiLevelType w:val="hybridMultilevel"/>
    <w:tmpl w:val="219CCEE6"/>
    <w:lvl w:ilvl="0" w:tplc="4A1EF100">
      <w:start w:val="1"/>
      <w:numFmt w:val="bullet"/>
      <w:pStyle w:val="NCEAbulletssub"/>
      <w:lvlText w:val=""/>
      <w:lvlJc w:val="left"/>
      <w:pPr>
        <w:tabs>
          <w:tab w:val="num" w:pos="714"/>
        </w:tabs>
        <w:ind w:left="714" w:hanging="357"/>
      </w:pPr>
      <w:rPr>
        <w:rFonts w:ascii="Symbol" w:hAnsi="Symbol" w:hint="default"/>
        <w:b w:val="0"/>
        <w:bCs w:val="0"/>
        <w:i w:val="0"/>
        <w:iCs w:val="0"/>
        <w:color w:val="auto"/>
        <w:sz w:val="18"/>
        <w:szCs w:val="18"/>
        <w:u w:val="none"/>
      </w:rPr>
    </w:lvl>
    <w:lvl w:ilvl="1" w:tplc="14090003" w:tentative="1">
      <w:start w:val="1"/>
      <w:numFmt w:val="bullet"/>
      <w:lvlText w:val="o"/>
      <w:lvlJc w:val="left"/>
      <w:pPr>
        <w:ind w:left="2436" w:hanging="360"/>
      </w:pPr>
      <w:rPr>
        <w:rFonts w:ascii="Courier New" w:hAnsi="Courier New" w:cs="Courier New" w:hint="default"/>
      </w:rPr>
    </w:lvl>
    <w:lvl w:ilvl="2" w:tplc="14090005" w:tentative="1">
      <w:start w:val="1"/>
      <w:numFmt w:val="bullet"/>
      <w:lvlText w:val=""/>
      <w:lvlJc w:val="left"/>
      <w:pPr>
        <w:ind w:left="3156" w:hanging="360"/>
      </w:pPr>
      <w:rPr>
        <w:rFonts w:ascii="Wingdings" w:hAnsi="Wingdings" w:hint="default"/>
      </w:rPr>
    </w:lvl>
    <w:lvl w:ilvl="3" w:tplc="14090001" w:tentative="1">
      <w:start w:val="1"/>
      <w:numFmt w:val="bullet"/>
      <w:lvlText w:val=""/>
      <w:lvlJc w:val="left"/>
      <w:pPr>
        <w:ind w:left="3876" w:hanging="360"/>
      </w:pPr>
      <w:rPr>
        <w:rFonts w:ascii="Symbol" w:hAnsi="Symbol" w:hint="default"/>
      </w:rPr>
    </w:lvl>
    <w:lvl w:ilvl="4" w:tplc="14090003" w:tentative="1">
      <w:start w:val="1"/>
      <w:numFmt w:val="bullet"/>
      <w:lvlText w:val="o"/>
      <w:lvlJc w:val="left"/>
      <w:pPr>
        <w:ind w:left="4596" w:hanging="360"/>
      </w:pPr>
      <w:rPr>
        <w:rFonts w:ascii="Courier New" w:hAnsi="Courier New" w:cs="Courier New" w:hint="default"/>
      </w:rPr>
    </w:lvl>
    <w:lvl w:ilvl="5" w:tplc="14090005" w:tentative="1">
      <w:start w:val="1"/>
      <w:numFmt w:val="bullet"/>
      <w:lvlText w:val=""/>
      <w:lvlJc w:val="left"/>
      <w:pPr>
        <w:ind w:left="5316" w:hanging="360"/>
      </w:pPr>
      <w:rPr>
        <w:rFonts w:ascii="Wingdings" w:hAnsi="Wingdings" w:hint="default"/>
      </w:rPr>
    </w:lvl>
    <w:lvl w:ilvl="6" w:tplc="14090001" w:tentative="1">
      <w:start w:val="1"/>
      <w:numFmt w:val="bullet"/>
      <w:lvlText w:val=""/>
      <w:lvlJc w:val="left"/>
      <w:pPr>
        <w:ind w:left="6036" w:hanging="360"/>
      </w:pPr>
      <w:rPr>
        <w:rFonts w:ascii="Symbol" w:hAnsi="Symbol" w:hint="default"/>
      </w:rPr>
    </w:lvl>
    <w:lvl w:ilvl="7" w:tplc="14090003" w:tentative="1">
      <w:start w:val="1"/>
      <w:numFmt w:val="bullet"/>
      <w:lvlText w:val="o"/>
      <w:lvlJc w:val="left"/>
      <w:pPr>
        <w:ind w:left="6756" w:hanging="360"/>
      </w:pPr>
      <w:rPr>
        <w:rFonts w:ascii="Courier New" w:hAnsi="Courier New" w:cs="Courier New" w:hint="default"/>
      </w:rPr>
    </w:lvl>
    <w:lvl w:ilvl="8" w:tplc="14090005" w:tentative="1">
      <w:start w:val="1"/>
      <w:numFmt w:val="bullet"/>
      <w:lvlText w:val=""/>
      <w:lvlJc w:val="left"/>
      <w:pPr>
        <w:ind w:left="7476" w:hanging="360"/>
      </w:pPr>
      <w:rPr>
        <w:rFonts w:ascii="Wingdings" w:hAnsi="Wingdings" w:hint="default"/>
      </w:rPr>
    </w:lvl>
  </w:abstractNum>
  <w:abstractNum w:abstractNumId="17">
    <w:nsid w:val="48B04A6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4DC41081"/>
    <w:multiLevelType w:val="hybridMultilevel"/>
    <w:tmpl w:val="F4B8B86C"/>
    <w:lvl w:ilvl="0" w:tplc="A73416B0">
      <w:start w:val="1"/>
      <w:numFmt w:val="bullet"/>
      <w:pStyle w:val="NCEAtablebullet"/>
      <w:lvlText w:val=""/>
      <w:lvlJc w:val="left"/>
      <w:pPr>
        <w:tabs>
          <w:tab w:val="num" w:pos="357"/>
        </w:tabs>
        <w:ind w:left="357" w:hanging="357"/>
      </w:pPr>
      <w:rPr>
        <w:rFonts w:ascii="Symbol" w:hAnsi="Symbol" w:hint="default"/>
        <w:b w:val="0"/>
        <w:bCs w:val="0"/>
        <w:i w:val="0"/>
        <w:iCs w:val="0"/>
        <w:color w:val="auto"/>
        <w:sz w:val="16"/>
        <w:szCs w:val="16"/>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3084E"/>
    <w:multiLevelType w:val="hybridMultilevel"/>
    <w:tmpl w:val="807824A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0">
    <w:nsid w:val="510A24B3"/>
    <w:multiLevelType w:val="hybridMultilevel"/>
    <w:tmpl w:val="F40ACB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1381201"/>
    <w:multiLevelType w:val="hybridMultilevel"/>
    <w:tmpl w:val="E0EA15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3C962C5"/>
    <w:multiLevelType w:val="hybridMultilevel"/>
    <w:tmpl w:val="DD92BA7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3">
    <w:nsid w:val="641F3E7A"/>
    <w:multiLevelType w:val="hybridMultilevel"/>
    <w:tmpl w:val="284AF5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5763728"/>
    <w:multiLevelType w:val="hybridMultilevel"/>
    <w:tmpl w:val="60A4F98A"/>
    <w:lvl w:ilvl="0" w:tplc="11485B3E">
      <w:start w:val="1"/>
      <w:numFmt w:val="bullet"/>
      <w:lvlText w:val=""/>
      <w:lvlJc w:val="left"/>
      <w:pPr>
        <w:tabs>
          <w:tab w:val="num" w:pos="714"/>
        </w:tabs>
        <w:ind w:left="714"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7D1EB8"/>
    <w:multiLevelType w:val="hybridMultilevel"/>
    <w:tmpl w:val="70E6A24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B5438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6D8961F4"/>
    <w:multiLevelType w:val="hybridMultilevel"/>
    <w:tmpl w:val="399A36DE"/>
    <w:lvl w:ilvl="0" w:tplc="D6506CFE">
      <w:start w:val="1"/>
      <w:numFmt w:val="bullet"/>
      <w:lvlText w:val=""/>
      <w:lvlJc w:val="left"/>
      <w:pPr>
        <w:tabs>
          <w:tab w:val="num" w:pos="851"/>
        </w:tabs>
        <w:ind w:left="851" w:hanging="284"/>
      </w:pPr>
      <w:rPr>
        <w:rFonts w:ascii="Symbol" w:hAnsi="Symbol" w:hint="default"/>
      </w:rPr>
    </w:lvl>
    <w:lvl w:ilvl="1" w:tplc="08090003" w:tentative="1">
      <w:start w:val="1"/>
      <w:numFmt w:val="bullet"/>
      <w:lvlText w:val="o"/>
      <w:lvlJc w:val="left"/>
      <w:pPr>
        <w:tabs>
          <w:tab w:val="num" w:pos="2444"/>
        </w:tabs>
        <w:ind w:left="2444" w:hanging="360"/>
      </w:pPr>
      <w:rPr>
        <w:rFonts w:ascii="Courier New" w:hAnsi="Courier New" w:cs="Courier New" w:hint="default"/>
      </w:rPr>
    </w:lvl>
    <w:lvl w:ilvl="2" w:tplc="08090005" w:tentative="1">
      <w:start w:val="1"/>
      <w:numFmt w:val="bullet"/>
      <w:lvlText w:val=""/>
      <w:lvlJc w:val="left"/>
      <w:pPr>
        <w:tabs>
          <w:tab w:val="num" w:pos="3164"/>
        </w:tabs>
        <w:ind w:left="3164" w:hanging="360"/>
      </w:pPr>
      <w:rPr>
        <w:rFonts w:ascii="Wingdings" w:hAnsi="Wingdings" w:hint="default"/>
      </w:rPr>
    </w:lvl>
    <w:lvl w:ilvl="3" w:tplc="08090001" w:tentative="1">
      <w:start w:val="1"/>
      <w:numFmt w:val="bullet"/>
      <w:lvlText w:val=""/>
      <w:lvlJc w:val="left"/>
      <w:pPr>
        <w:tabs>
          <w:tab w:val="num" w:pos="3884"/>
        </w:tabs>
        <w:ind w:left="3884" w:hanging="360"/>
      </w:pPr>
      <w:rPr>
        <w:rFonts w:ascii="Symbol" w:hAnsi="Symbol" w:hint="default"/>
      </w:rPr>
    </w:lvl>
    <w:lvl w:ilvl="4" w:tplc="08090003" w:tentative="1">
      <w:start w:val="1"/>
      <w:numFmt w:val="bullet"/>
      <w:lvlText w:val="o"/>
      <w:lvlJc w:val="left"/>
      <w:pPr>
        <w:tabs>
          <w:tab w:val="num" w:pos="4604"/>
        </w:tabs>
        <w:ind w:left="4604" w:hanging="360"/>
      </w:pPr>
      <w:rPr>
        <w:rFonts w:ascii="Courier New" w:hAnsi="Courier New" w:cs="Courier New" w:hint="default"/>
      </w:rPr>
    </w:lvl>
    <w:lvl w:ilvl="5" w:tplc="08090005" w:tentative="1">
      <w:start w:val="1"/>
      <w:numFmt w:val="bullet"/>
      <w:lvlText w:val=""/>
      <w:lvlJc w:val="left"/>
      <w:pPr>
        <w:tabs>
          <w:tab w:val="num" w:pos="5324"/>
        </w:tabs>
        <w:ind w:left="5324" w:hanging="360"/>
      </w:pPr>
      <w:rPr>
        <w:rFonts w:ascii="Wingdings" w:hAnsi="Wingdings" w:hint="default"/>
      </w:rPr>
    </w:lvl>
    <w:lvl w:ilvl="6" w:tplc="08090001" w:tentative="1">
      <w:start w:val="1"/>
      <w:numFmt w:val="bullet"/>
      <w:lvlText w:val=""/>
      <w:lvlJc w:val="left"/>
      <w:pPr>
        <w:tabs>
          <w:tab w:val="num" w:pos="6044"/>
        </w:tabs>
        <w:ind w:left="6044" w:hanging="360"/>
      </w:pPr>
      <w:rPr>
        <w:rFonts w:ascii="Symbol" w:hAnsi="Symbol" w:hint="default"/>
      </w:rPr>
    </w:lvl>
    <w:lvl w:ilvl="7" w:tplc="08090003" w:tentative="1">
      <w:start w:val="1"/>
      <w:numFmt w:val="bullet"/>
      <w:lvlText w:val="o"/>
      <w:lvlJc w:val="left"/>
      <w:pPr>
        <w:tabs>
          <w:tab w:val="num" w:pos="6764"/>
        </w:tabs>
        <w:ind w:left="6764" w:hanging="360"/>
      </w:pPr>
      <w:rPr>
        <w:rFonts w:ascii="Courier New" w:hAnsi="Courier New" w:cs="Courier New" w:hint="default"/>
      </w:rPr>
    </w:lvl>
    <w:lvl w:ilvl="8" w:tplc="08090005" w:tentative="1">
      <w:start w:val="1"/>
      <w:numFmt w:val="bullet"/>
      <w:lvlText w:val=""/>
      <w:lvlJc w:val="left"/>
      <w:pPr>
        <w:tabs>
          <w:tab w:val="num" w:pos="7484"/>
        </w:tabs>
        <w:ind w:left="7484" w:hanging="360"/>
      </w:pPr>
      <w:rPr>
        <w:rFonts w:ascii="Wingdings" w:hAnsi="Wingdings" w:hint="default"/>
      </w:rPr>
    </w:lvl>
  </w:abstractNum>
  <w:abstractNum w:abstractNumId="28">
    <w:nsid w:val="779B4004"/>
    <w:multiLevelType w:val="hybridMultilevel"/>
    <w:tmpl w:val="29FAE8EA"/>
    <w:lvl w:ilvl="0" w:tplc="00030409">
      <w:start w:val="1"/>
      <w:numFmt w:val="bullet"/>
      <w:lvlText w:val="o"/>
      <w:lvlJc w:val="left"/>
      <w:pPr>
        <w:tabs>
          <w:tab w:val="num" w:pos="720"/>
        </w:tabs>
        <w:ind w:left="720" w:hanging="360"/>
      </w:pPr>
      <w:rPr>
        <w:rFonts w:ascii="Courier New" w:hAnsi="Courier New"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7C92B19"/>
    <w:multiLevelType w:val="hybridMultilevel"/>
    <w:tmpl w:val="237246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741202"/>
    <w:multiLevelType w:val="hybridMultilevel"/>
    <w:tmpl w:val="A5786BCC"/>
    <w:lvl w:ilvl="0" w:tplc="11900F9E">
      <w:start w:val="1"/>
      <w:numFmt w:val="bullet"/>
      <w:lvlText w:val=""/>
      <w:lvlJc w:val="left"/>
      <w:pPr>
        <w:tabs>
          <w:tab w:val="num" w:pos="454"/>
        </w:tabs>
        <w:ind w:left="454" w:hanging="227"/>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8D12E1"/>
    <w:multiLevelType w:val="hybridMultilevel"/>
    <w:tmpl w:val="F27C3F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DCF3CF6"/>
    <w:multiLevelType w:val="hybridMultilevel"/>
    <w:tmpl w:val="EFA2ABDE"/>
    <w:lvl w:ilvl="0" w:tplc="EB8042F4">
      <w:start w:val="1"/>
      <w:numFmt w:val="bullet"/>
      <w:lvlText w:val=""/>
      <w:lvlJc w:val="left"/>
      <w:pPr>
        <w:tabs>
          <w:tab w:val="num" w:pos="227"/>
        </w:tabs>
        <w:ind w:left="227" w:hanging="227"/>
      </w:pPr>
      <w:rPr>
        <w:rFonts w:ascii="Symbol" w:hAnsi="Symbol" w:hint="default"/>
        <w:b w:val="0"/>
        <w:bCs w:val="0"/>
        <w:i w:val="0"/>
        <w:iCs w:val="0"/>
        <w:color w:val="auto"/>
        <w:sz w:val="16"/>
        <w:szCs w:val="16"/>
        <w:u w:val="none"/>
      </w:rPr>
    </w:lvl>
    <w:lvl w:ilvl="1" w:tplc="C72C585C">
      <w:start w:val="1"/>
      <w:numFmt w:val="bullet"/>
      <w:lvlText w:val=""/>
      <w:lvlJc w:val="left"/>
      <w:pPr>
        <w:tabs>
          <w:tab w:val="num" w:pos="0"/>
        </w:tabs>
        <w:ind w:left="0" w:firstLine="0"/>
      </w:pPr>
      <w:rPr>
        <w:rFonts w:ascii="Symbol" w:hAnsi="Symbo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Wingdings"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Wingdings"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nsid w:val="7EAE3051"/>
    <w:multiLevelType w:val="hybridMultilevel"/>
    <w:tmpl w:val="56F448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24"/>
  </w:num>
  <w:num w:numId="4">
    <w:abstractNumId w:val="31"/>
  </w:num>
  <w:num w:numId="5">
    <w:abstractNumId w:val="33"/>
  </w:num>
  <w:num w:numId="6">
    <w:abstractNumId w:val="16"/>
  </w:num>
  <w:num w:numId="7">
    <w:abstractNumId w:val="18"/>
  </w:num>
  <w:num w:numId="8">
    <w:abstractNumId w:val="14"/>
  </w:num>
  <w:num w:numId="9">
    <w:abstractNumId w:val="11"/>
  </w:num>
  <w:num w:numId="10">
    <w:abstractNumId w:val="34"/>
  </w:num>
  <w:num w:numId="11">
    <w:abstractNumId w:val="3"/>
  </w:num>
  <w:num w:numId="12">
    <w:abstractNumId w:val="13"/>
  </w:num>
  <w:num w:numId="13">
    <w:abstractNumId w:val="1"/>
  </w:num>
  <w:num w:numId="14">
    <w:abstractNumId w:val="27"/>
  </w:num>
  <w:num w:numId="15">
    <w:abstractNumId w:val="8"/>
  </w:num>
  <w:num w:numId="16">
    <w:abstractNumId w:val="29"/>
  </w:num>
  <w:num w:numId="17">
    <w:abstractNumId w:val="9"/>
  </w:num>
  <w:num w:numId="18">
    <w:abstractNumId w:val="4"/>
  </w:num>
  <w:num w:numId="19">
    <w:abstractNumId w:val="26"/>
  </w:num>
  <w:num w:numId="20">
    <w:abstractNumId w:val="17"/>
  </w:num>
  <w:num w:numId="21">
    <w:abstractNumId w:val="32"/>
  </w:num>
  <w:num w:numId="22">
    <w:abstractNumId w:val="22"/>
  </w:num>
  <w:num w:numId="23">
    <w:abstractNumId w:val="19"/>
  </w:num>
  <w:num w:numId="24">
    <w:abstractNumId w:val="20"/>
  </w:num>
  <w:num w:numId="25">
    <w:abstractNumId w:val="21"/>
  </w:num>
  <w:num w:numId="26">
    <w:abstractNumId w:val="10"/>
  </w:num>
  <w:num w:numId="27">
    <w:abstractNumId w:val="0"/>
  </w:num>
  <w:num w:numId="28">
    <w:abstractNumId w:val="7"/>
  </w:num>
  <w:num w:numId="29">
    <w:abstractNumId w:val="25"/>
  </w:num>
  <w:num w:numId="30">
    <w:abstractNumId w:val="6"/>
  </w:num>
  <w:num w:numId="31">
    <w:abstractNumId w:val="5"/>
  </w:num>
  <w:num w:numId="32">
    <w:abstractNumId w:val="30"/>
  </w:num>
  <w:num w:numId="33">
    <w:abstractNumId w:val="28"/>
  </w:num>
  <w:num w:numId="34">
    <w:abstractNumId w:val="14"/>
  </w:num>
  <w:num w:numId="35">
    <w:abstractNumId w:val="14"/>
  </w:num>
  <w:num w:numId="36">
    <w:abstractNumId w:val="14"/>
  </w:num>
  <w:num w:numId="37">
    <w:abstractNumId w:val="12"/>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31746"/>
  </w:hdrShapeDefaults>
  <w:footnotePr>
    <w:footnote w:id="-1"/>
    <w:footnote w:id="0"/>
  </w:footnotePr>
  <w:endnotePr>
    <w:endnote w:id="-1"/>
    <w:endnote w:id="0"/>
  </w:endnotePr>
  <w:compat>
    <w:useFELayout/>
  </w:compat>
  <w:rsids>
    <w:rsidRoot w:val="00495A8C"/>
    <w:rsid w:val="00005C29"/>
    <w:rsid w:val="000335EB"/>
    <w:rsid w:val="00045812"/>
    <w:rsid w:val="00054409"/>
    <w:rsid w:val="0006205B"/>
    <w:rsid w:val="000D4D43"/>
    <w:rsid w:val="00107CE6"/>
    <w:rsid w:val="00127C2E"/>
    <w:rsid w:val="001367C1"/>
    <w:rsid w:val="00142563"/>
    <w:rsid w:val="00156BE9"/>
    <w:rsid w:val="00165DDA"/>
    <w:rsid w:val="00177F1E"/>
    <w:rsid w:val="001A4811"/>
    <w:rsid w:val="001A761F"/>
    <w:rsid w:val="001B31AF"/>
    <w:rsid w:val="001D4837"/>
    <w:rsid w:val="001E6D5D"/>
    <w:rsid w:val="001F04CC"/>
    <w:rsid w:val="00201E62"/>
    <w:rsid w:val="00225DB1"/>
    <w:rsid w:val="00234835"/>
    <w:rsid w:val="002412EE"/>
    <w:rsid w:val="002602CB"/>
    <w:rsid w:val="002700BB"/>
    <w:rsid w:val="00274AAB"/>
    <w:rsid w:val="00286F8C"/>
    <w:rsid w:val="00292D9C"/>
    <w:rsid w:val="00293FF6"/>
    <w:rsid w:val="002B3A69"/>
    <w:rsid w:val="002E7D7B"/>
    <w:rsid w:val="0032550C"/>
    <w:rsid w:val="00332107"/>
    <w:rsid w:val="00354D8C"/>
    <w:rsid w:val="00355BEC"/>
    <w:rsid w:val="00361A6E"/>
    <w:rsid w:val="00387074"/>
    <w:rsid w:val="003F3C4C"/>
    <w:rsid w:val="00413413"/>
    <w:rsid w:val="004234CF"/>
    <w:rsid w:val="00444C01"/>
    <w:rsid w:val="0045573A"/>
    <w:rsid w:val="004728EC"/>
    <w:rsid w:val="00474947"/>
    <w:rsid w:val="004753A9"/>
    <w:rsid w:val="00482907"/>
    <w:rsid w:val="00485C84"/>
    <w:rsid w:val="00486657"/>
    <w:rsid w:val="00492243"/>
    <w:rsid w:val="00495A8C"/>
    <w:rsid w:val="004B3F63"/>
    <w:rsid w:val="004C2CD0"/>
    <w:rsid w:val="004C6B0A"/>
    <w:rsid w:val="004D6119"/>
    <w:rsid w:val="00511568"/>
    <w:rsid w:val="005313AE"/>
    <w:rsid w:val="00536EBD"/>
    <w:rsid w:val="00553480"/>
    <w:rsid w:val="0056485E"/>
    <w:rsid w:val="00575A8A"/>
    <w:rsid w:val="005A0053"/>
    <w:rsid w:val="005C47BD"/>
    <w:rsid w:val="005D339C"/>
    <w:rsid w:val="005F6DC3"/>
    <w:rsid w:val="00613236"/>
    <w:rsid w:val="00622BFF"/>
    <w:rsid w:val="00644D39"/>
    <w:rsid w:val="006506C3"/>
    <w:rsid w:val="00681B0F"/>
    <w:rsid w:val="006A2E82"/>
    <w:rsid w:val="006A5D17"/>
    <w:rsid w:val="006B71E7"/>
    <w:rsid w:val="006D15A5"/>
    <w:rsid w:val="006F01D0"/>
    <w:rsid w:val="006F3D0C"/>
    <w:rsid w:val="007076CA"/>
    <w:rsid w:val="00710AB9"/>
    <w:rsid w:val="0075221F"/>
    <w:rsid w:val="00755D67"/>
    <w:rsid w:val="007862A3"/>
    <w:rsid w:val="00792B36"/>
    <w:rsid w:val="00794AF7"/>
    <w:rsid w:val="007A0435"/>
    <w:rsid w:val="007B0971"/>
    <w:rsid w:val="007B0D50"/>
    <w:rsid w:val="007B112E"/>
    <w:rsid w:val="007B65E2"/>
    <w:rsid w:val="007B7F35"/>
    <w:rsid w:val="007D2267"/>
    <w:rsid w:val="007D2535"/>
    <w:rsid w:val="007F2C1E"/>
    <w:rsid w:val="007F41DE"/>
    <w:rsid w:val="00805441"/>
    <w:rsid w:val="008757EF"/>
    <w:rsid w:val="00880BF0"/>
    <w:rsid w:val="008C2D76"/>
    <w:rsid w:val="008D2E17"/>
    <w:rsid w:val="008F1F86"/>
    <w:rsid w:val="00905C25"/>
    <w:rsid w:val="009221E2"/>
    <w:rsid w:val="0092669B"/>
    <w:rsid w:val="00926F3A"/>
    <w:rsid w:val="00947248"/>
    <w:rsid w:val="00964E80"/>
    <w:rsid w:val="0098557D"/>
    <w:rsid w:val="009875EE"/>
    <w:rsid w:val="00997D5F"/>
    <w:rsid w:val="009A0F00"/>
    <w:rsid w:val="009A16EA"/>
    <w:rsid w:val="009D4383"/>
    <w:rsid w:val="009E2E68"/>
    <w:rsid w:val="009F5D3A"/>
    <w:rsid w:val="00A04D88"/>
    <w:rsid w:val="00A266BD"/>
    <w:rsid w:val="00A36E1C"/>
    <w:rsid w:val="00A54455"/>
    <w:rsid w:val="00A56048"/>
    <w:rsid w:val="00A70459"/>
    <w:rsid w:val="00A81BDE"/>
    <w:rsid w:val="00A97BD2"/>
    <w:rsid w:val="00A97D4A"/>
    <w:rsid w:val="00AA7FE7"/>
    <w:rsid w:val="00AD4E75"/>
    <w:rsid w:val="00AE0C0D"/>
    <w:rsid w:val="00AE0EB3"/>
    <w:rsid w:val="00AF3B74"/>
    <w:rsid w:val="00B021EF"/>
    <w:rsid w:val="00B06641"/>
    <w:rsid w:val="00B147F2"/>
    <w:rsid w:val="00B26445"/>
    <w:rsid w:val="00B5386C"/>
    <w:rsid w:val="00B81620"/>
    <w:rsid w:val="00BB1FCB"/>
    <w:rsid w:val="00BD2C3C"/>
    <w:rsid w:val="00C02674"/>
    <w:rsid w:val="00C16D96"/>
    <w:rsid w:val="00C2129E"/>
    <w:rsid w:val="00C356B4"/>
    <w:rsid w:val="00C40EF8"/>
    <w:rsid w:val="00CA2A06"/>
    <w:rsid w:val="00CA64FA"/>
    <w:rsid w:val="00CC2098"/>
    <w:rsid w:val="00CC3898"/>
    <w:rsid w:val="00CD0D18"/>
    <w:rsid w:val="00CE3F0A"/>
    <w:rsid w:val="00CF0DA9"/>
    <w:rsid w:val="00D22FFE"/>
    <w:rsid w:val="00D2386F"/>
    <w:rsid w:val="00D305ED"/>
    <w:rsid w:val="00D32BD2"/>
    <w:rsid w:val="00D364D8"/>
    <w:rsid w:val="00D4074E"/>
    <w:rsid w:val="00D50C6D"/>
    <w:rsid w:val="00D728FA"/>
    <w:rsid w:val="00D87FB3"/>
    <w:rsid w:val="00D9306F"/>
    <w:rsid w:val="00DA19B2"/>
    <w:rsid w:val="00DB0A2C"/>
    <w:rsid w:val="00DC42FF"/>
    <w:rsid w:val="00DE32A6"/>
    <w:rsid w:val="00DF2A2C"/>
    <w:rsid w:val="00E0643D"/>
    <w:rsid w:val="00E14DEE"/>
    <w:rsid w:val="00E20F9A"/>
    <w:rsid w:val="00E2205A"/>
    <w:rsid w:val="00E261B0"/>
    <w:rsid w:val="00E33158"/>
    <w:rsid w:val="00E464F0"/>
    <w:rsid w:val="00E536E2"/>
    <w:rsid w:val="00EA45AC"/>
    <w:rsid w:val="00EB261B"/>
    <w:rsid w:val="00ED3FC0"/>
    <w:rsid w:val="00ED77E2"/>
    <w:rsid w:val="00EE182D"/>
    <w:rsid w:val="00F002B5"/>
    <w:rsid w:val="00F2744B"/>
    <w:rsid w:val="00F36E6D"/>
    <w:rsid w:val="00F61929"/>
    <w:rsid w:val="00F65DF5"/>
    <w:rsid w:val="00F826CD"/>
    <w:rsid w:val="00F909C1"/>
    <w:rsid w:val="00FA497C"/>
    <w:rsid w:val="00FB62BC"/>
    <w:rsid w:val="00FC42C9"/>
    <w:rsid w:val="00FE477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C0D"/>
    <w:rPr>
      <w:rFonts w:ascii="Arial" w:eastAsia="Calibri" w:hAnsi="Arial"/>
      <w:sz w:val="24"/>
    </w:rPr>
  </w:style>
  <w:style w:type="paragraph" w:styleId="Heading1">
    <w:name w:val="heading 1"/>
    <w:basedOn w:val="Normal"/>
    <w:next w:val="Normal"/>
    <w:link w:val="Heading1Char"/>
    <w:qFormat/>
    <w:rsid w:val="00495A8C"/>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495A8C"/>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495A8C"/>
    <w:pPr>
      <w:keepNext/>
      <w:spacing w:before="240" w:after="60"/>
      <w:outlineLvl w:val="2"/>
    </w:pPr>
    <w:rPr>
      <w:rFonts w:cs="Arial"/>
      <w:b/>
      <w:bCs/>
      <w:sz w:val="26"/>
      <w:szCs w:val="26"/>
    </w:rPr>
  </w:style>
  <w:style w:type="paragraph" w:styleId="Heading4">
    <w:name w:val="heading 4"/>
    <w:basedOn w:val="Normal"/>
    <w:next w:val="Normal"/>
    <w:link w:val="Heading4Char"/>
    <w:qFormat/>
    <w:rsid w:val="00495A8C"/>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E14DEE"/>
    <w:pPr>
      <w:spacing w:before="240" w:after="60"/>
      <w:outlineLvl w:val="4"/>
    </w:pPr>
    <w:rPr>
      <w:rFonts w:ascii="Cambria" w:eastAsia="MS Mincho" w:hAnsi="Cambria"/>
      <w:b/>
      <w:bCs/>
      <w:i/>
      <w:iCs/>
      <w:sz w:val="26"/>
      <w:szCs w:val="26"/>
    </w:rPr>
  </w:style>
  <w:style w:type="paragraph" w:styleId="Heading7">
    <w:name w:val="heading 7"/>
    <w:basedOn w:val="Normal"/>
    <w:next w:val="Normal"/>
    <w:link w:val="Heading7Char"/>
    <w:uiPriority w:val="9"/>
    <w:qFormat/>
    <w:rsid w:val="00E14DEE"/>
    <w:pPr>
      <w:spacing w:before="240" w:after="60"/>
      <w:outlineLvl w:val="6"/>
    </w:pPr>
    <w:rPr>
      <w:rFonts w:ascii="Cambria" w:eastAsia="MS Mincho" w:hAnsi="Cambria"/>
      <w:szCs w:val="24"/>
    </w:rPr>
  </w:style>
  <w:style w:type="paragraph" w:styleId="Heading9">
    <w:name w:val="heading 9"/>
    <w:basedOn w:val="Normal"/>
    <w:next w:val="Normal"/>
    <w:link w:val="Heading9Char"/>
    <w:qFormat/>
    <w:rsid w:val="00495A8C"/>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95A8C"/>
    <w:rPr>
      <w:rFonts w:ascii="Arial" w:eastAsia="Calibri" w:hAnsi="Arial" w:cs="Arial"/>
      <w:b/>
      <w:bCs/>
      <w:kern w:val="32"/>
      <w:sz w:val="32"/>
      <w:szCs w:val="32"/>
      <w:lang w:val="en-NZ" w:eastAsia="en-NZ"/>
    </w:rPr>
  </w:style>
  <w:style w:type="character" w:customStyle="1" w:styleId="Heading2Char">
    <w:name w:val="Heading 2 Char"/>
    <w:link w:val="Heading2"/>
    <w:rsid w:val="00495A8C"/>
    <w:rPr>
      <w:rFonts w:ascii="Cambria" w:eastAsia="Calibri" w:hAnsi="Cambria" w:cs="Times New Roman"/>
      <w:b/>
      <w:bCs/>
      <w:color w:val="4F81BD"/>
      <w:sz w:val="26"/>
      <w:szCs w:val="26"/>
      <w:lang w:val="en-NZ" w:eastAsia="en-NZ"/>
    </w:rPr>
  </w:style>
  <w:style w:type="character" w:customStyle="1" w:styleId="Heading3Char">
    <w:name w:val="Heading 3 Char"/>
    <w:link w:val="Heading3"/>
    <w:rsid w:val="00495A8C"/>
    <w:rPr>
      <w:rFonts w:ascii="Arial" w:eastAsia="Calibri" w:hAnsi="Arial" w:cs="Arial"/>
      <w:b/>
      <w:bCs/>
      <w:sz w:val="26"/>
      <w:szCs w:val="26"/>
      <w:lang w:val="en-NZ" w:eastAsia="en-NZ"/>
    </w:rPr>
  </w:style>
  <w:style w:type="character" w:customStyle="1" w:styleId="Heading4Char">
    <w:name w:val="Heading 4 Char"/>
    <w:link w:val="Heading4"/>
    <w:rsid w:val="00495A8C"/>
    <w:rPr>
      <w:rFonts w:ascii="Times New Roman" w:eastAsia="Calibri" w:hAnsi="Times New Roman" w:cs="Times New Roman"/>
      <w:b/>
      <w:bCs/>
      <w:sz w:val="28"/>
      <w:szCs w:val="28"/>
      <w:lang w:val="en-NZ" w:eastAsia="en-NZ"/>
    </w:rPr>
  </w:style>
  <w:style w:type="character" w:customStyle="1" w:styleId="Heading9Char">
    <w:name w:val="Heading 9 Char"/>
    <w:link w:val="Heading9"/>
    <w:rsid w:val="00495A8C"/>
    <w:rPr>
      <w:rFonts w:ascii="Arial" w:eastAsia="Calibri" w:hAnsi="Arial" w:cs="Arial"/>
      <w:sz w:val="22"/>
      <w:szCs w:val="22"/>
      <w:lang w:val="en-NZ" w:eastAsia="en-NZ"/>
    </w:rPr>
  </w:style>
  <w:style w:type="paragraph" w:customStyle="1" w:styleId="NCEAtablebody">
    <w:name w:val="NCEA table body"/>
    <w:basedOn w:val="Normal"/>
    <w:autoRedefine/>
    <w:rsid w:val="007B65E2"/>
    <w:pPr>
      <w:tabs>
        <w:tab w:val="left" w:pos="397"/>
        <w:tab w:val="left" w:pos="794"/>
        <w:tab w:val="left" w:pos="1191"/>
      </w:tabs>
      <w:spacing w:before="40" w:after="40"/>
    </w:pPr>
    <w:rPr>
      <w:rFonts w:eastAsia="Times New Roman" w:cs="Arial"/>
      <w:sz w:val="20"/>
    </w:rPr>
  </w:style>
  <w:style w:type="paragraph" w:customStyle="1" w:styleId="NCEAbullets">
    <w:name w:val="NCEA bullets"/>
    <w:basedOn w:val="Normal"/>
    <w:autoRedefine/>
    <w:qFormat/>
    <w:rsid w:val="00622BFF"/>
    <w:pPr>
      <w:numPr>
        <w:numId w:val="2"/>
      </w:numPr>
      <w:tabs>
        <w:tab w:val="left" w:pos="397"/>
        <w:tab w:val="left" w:pos="794"/>
        <w:tab w:val="left" w:pos="1191"/>
      </w:tabs>
      <w:spacing w:before="80" w:after="80"/>
    </w:pPr>
    <w:rPr>
      <w:rFonts w:eastAsia="Times New Roman" w:cs="Arial"/>
      <w:sz w:val="22"/>
      <w:lang w:val="en-AU"/>
    </w:rPr>
  </w:style>
  <w:style w:type="paragraph" w:customStyle="1" w:styleId="NCEAbulletssub">
    <w:name w:val="NCEA bullets (sub)"/>
    <w:basedOn w:val="NCEAbullets"/>
    <w:autoRedefine/>
    <w:qFormat/>
    <w:rsid w:val="00DE32A6"/>
    <w:pPr>
      <w:numPr>
        <w:numId w:val="6"/>
      </w:numPr>
    </w:pPr>
  </w:style>
  <w:style w:type="paragraph" w:customStyle="1" w:styleId="NCEAInformationheader">
    <w:name w:val="NCEA Information header"/>
    <w:basedOn w:val="Normal"/>
    <w:autoRedefine/>
    <w:qFormat/>
    <w:rsid w:val="00A97BD2"/>
    <w:pPr>
      <w:pBdr>
        <w:top w:val="single" w:sz="4" w:space="12" w:color="auto"/>
        <w:bottom w:val="single" w:sz="4" w:space="12" w:color="auto"/>
      </w:pBdr>
      <w:tabs>
        <w:tab w:val="left" w:pos="397"/>
        <w:tab w:val="left" w:pos="794"/>
        <w:tab w:val="left" w:pos="1191"/>
      </w:tabs>
      <w:spacing w:before="240" w:after="240"/>
      <w:jc w:val="center"/>
    </w:pPr>
    <w:rPr>
      <w:rFonts w:eastAsia="Times New Roman" w:cs="Arial"/>
      <w:b/>
      <w:sz w:val="28"/>
    </w:rPr>
  </w:style>
  <w:style w:type="paragraph" w:customStyle="1" w:styleId="NCEAL2heading">
    <w:name w:val="NCEA L2 heading"/>
    <w:basedOn w:val="Normal"/>
    <w:rsid w:val="00A97BD2"/>
    <w:pPr>
      <w:spacing w:before="240" w:after="240"/>
      <w:ind w:right="-1469"/>
    </w:pPr>
    <w:rPr>
      <w:rFonts w:eastAsia="Times New Roman" w:cs="Arial"/>
      <w:b/>
      <w:sz w:val="28"/>
    </w:rPr>
  </w:style>
  <w:style w:type="paragraph" w:customStyle="1" w:styleId="NCEAL3Heading">
    <w:name w:val="NCEA L3 Heading"/>
    <w:basedOn w:val="Normal"/>
    <w:autoRedefine/>
    <w:qFormat/>
    <w:rsid w:val="001367C1"/>
    <w:pPr>
      <w:tabs>
        <w:tab w:val="left" w:pos="397"/>
        <w:tab w:val="left" w:pos="794"/>
        <w:tab w:val="left" w:pos="1191"/>
      </w:tabs>
      <w:spacing w:before="240" w:after="180"/>
    </w:pPr>
    <w:rPr>
      <w:rFonts w:eastAsia="Times New Roman" w:cs="Arial"/>
      <w:b/>
      <w:i/>
      <w:lang w:val="en-AU"/>
    </w:rPr>
  </w:style>
  <w:style w:type="paragraph" w:customStyle="1" w:styleId="NCEAtablebullet">
    <w:name w:val="NCEA table bullet"/>
    <w:basedOn w:val="NCEAtablebody"/>
    <w:autoRedefine/>
    <w:qFormat/>
    <w:rsid w:val="00127C2E"/>
    <w:pPr>
      <w:numPr>
        <w:numId w:val="7"/>
      </w:numPr>
    </w:pPr>
  </w:style>
  <w:style w:type="paragraph" w:customStyle="1" w:styleId="NCEAtablebulletsub">
    <w:name w:val="NCEA table bullet (sub)"/>
    <w:basedOn w:val="NCEAtablebody"/>
    <w:autoRedefine/>
    <w:qFormat/>
    <w:rsid w:val="007B65E2"/>
    <w:pPr>
      <w:numPr>
        <w:numId w:val="8"/>
      </w:numPr>
    </w:pPr>
  </w:style>
  <w:style w:type="paragraph" w:customStyle="1" w:styleId="NCEAtablehead">
    <w:name w:val="NCEA table head"/>
    <w:basedOn w:val="Normal"/>
    <w:autoRedefine/>
    <w:rsid w:val="00156BE9"/>
    <w:pPr>
      <w:tabs>
        <w:tab w:val="left" w:pos="397"/>
        <w:tab w:val="left" w:pos="794"/>
        <w:tab w:val="left" w:pos="1191"/>
      </w:tabs>
      <w:spacing w:before="60" w:after="60"/>
      <w:jc w:val="center"/>
    </w:pPr>
    <w:rPr>
      <w:rFonts w:eastAsia="Times New Roman" w:cs="Arial"/>
      <w:b/>
      <w:sz w:val="32"/>
      <w:szCs w:val="32"/>
      <w:lang w:val="en-AU"/>
    </w:rPr>
  </w:style>
  <w:style w:type="paragraph" w:styleId="Footer">
    <w:name w:val="footer"/>
    <w:basedOn w:val="Normal"/>
    <w:link w:val="FooterChar"/>
    <w:rsid w:val="00495A8C"/>
    <w:pPr>
      <w:tabs>
        <w:tab w:val="center" w:pos="4153"/>
        <w:tab w:val="right" w:pos="8306"/>
      </w:tabs>
    </w:pPr>
  </w:style>
  <w:style w:type="character" w:customStyle="1" w:styleId="FooterChar">
    <w:name w:val="Footer Char"/>
    <w:link w:val="Footer"/>
    <w:rsid w:val="00495A8C"/>
    <w:rPr>
      <w:rFonts w:ascii="Arial Mäori" w:eastAsia="Calibri" w:hAnsi="Arial Mäori" w:cs="Times New Roman"/>
      <w:szCs w:val="20"/>
      <w:lang w:val="en-NZ" w:eastAsia="en-NZ"/>
    </w:rPr>
  </w:style>
  <w:style w:type="paragraph" w:styleId="Header">
    <w:name w:val="header"/>
    <w:basedOn w:val="Normal"/>
    <w:link w:val="HeaderChar"/>
    <w:rsid w:val="00495A8C"/>
    <w:pPr>
      <w:tabs>
        <w:tab w:val="center" w:pos="4153"/>
        <w:tab w:val="right" w:pos="8306"/>
      </w:tabs>
    </w:pPr>
  </w:style>
  <w:style w:type="character" w:customStyle="1" w:styleId="HeaderChar">
    <w:name w:val="Header Char"/>
    <w:link w:val="Header"/>
    <w:rsid w:val="00495A8C"/>
    <w:rPr>
      <w:rFonts w:ascii="Arial Mäori" w:eastAsia="Calibri" w:hAnsi="Arial Mäori" w:cs="Times New Roman"/>
      <w:szCs w:val="20"/>
      <w:lang w:val="en-NZ" w:eastAsia="en-NZ"/>
    </w:rPr>
  </w:style>
  <w:style w:type="paragraph" w:styleId="BodyText2">
    <w:name w:val="Body Text 2"/>
    <w:basedOn w:val="Normal"/>
    <w:link w:val="BodyText2Char"/>
    <w:rsid w:val="00495A8C"/>
    <w:rPr>
      <w:rFonts w:ascii="Times New Roman" w:hAnsi="Times New Roman"/>
      <w:b/>
    </w:rPr>
  </w:style>
  <w:style w:type="character" w:customStyle="1" w:styleId="BodyText2Char">
    <w:name w:val="Body Text 2 Char"/>
    <w:link w:val="BodyText2"/>
    <w:rsid w:val="00495A8C"/>
    <w:rPr>
      <w:rFonts w:ascii="Times New Roman" w:eastAsia="Calibri" w:hAnsi="Times New Roman" w:cs="Times New Roman"/>
      <w:b/>
      <w:szCs w:val="20"/>
      <w:lang w:val="en-NZ" w:eastAsia="en-NZ"/>
    </w:rPr>
  </w:style>
  <w:style w:type="character" w:styleId="PageNumber">
    <w:name w:val="page number"/>
    <w:rsid w:val="00495A8C"/>
    <w:rPr>
      <w:rFonts w:cs="Times New Roman"/>
    </w:rPr>
  </w:style>
  <w:style w:type="paragraph" w:styleId="BodyText">
    <w:name w:val="Body Text"/>
    <w:basedOn w:val="Normal"/>
    <w:link w:val="BodyTextChar"/>
    <w:rsid w:val="00495A8C"/>
    <w:pPr>
      <w:spacing w:after="120"/>
    </w:pPr>
  </w:style>
  <w:style w:type="character" w:customStyle="1" w:styleId="BodyTextChar">
    <w:name w:val="Body Text Char"/>
    <w:link w:val="BodyText"/>
    <w:rsid w:val="00495A8C"/>
    <w:rPr>
      <w:rFonts w:ascii="Arial Mäori" w:eastAsia="Calibri" w:hAnsi="Arial Mäori" w:cs="Times New Roman"/>
      <w:szCs w:val="20"/>
      <w:lang w:val="en-NZ" w:eastAsia="en-NZ"/>
    </w:rPr>
  </w:style>
  <w:style w:type="character" w:styleId="Hyperlink">
    <w:name w:val="Hyperlink"/>
    <w:rsid w:val="00495A8C"/>
    <w:rPr>
      <w:rFonts w:cs="Times New Roman"/>
      <w:color w:val="0000FF"/>
      <w:u w:val="single"/>
    </w:rPr>
  </w:style>
  <w:style w:type="paragraph" w:styleId="ListParagraph">
    <w:name w:val="List Paragraph"/>
    <w:basedOn w:val="Normal"/>
    <w:uiPriority w:val="34"/>
    <w:qFormat/>
    <w:rsid w:val="00495A8C"/>
    <w:pPr>
      <w:ind w:left="720"/>
      <w:contextualSpacing/>
    </w:pPr>
  </w:style>
  <w:style w:type="character" w:styleId="CommentReference">
    <w:name w:val="annotation reference"/>
    <w:rsid w:val="00495A8C"/>
    <w:rPr>
      <w:sz w:val="16"/>
      <w:szCs w:val="16"/>
    </w:rPr>
  </w:style>
  <w:style w:type="paragraph" w:styleId="CommentText">
    <w:name w:val="annotation text"/>
    <w:basedOn w:val="Normal"/>
    <w:link w:val="CommentTextChar"/>
    <w:rsid w:val="00495A8C"/>
    <w:rPr>
      <w:sz w:val="20"/>
    </w:rPr>
  </w:style>
  <w:style w:type="character" w:customStyle="1" w:styleId="CommentTextChar">
    <w:name w:val="Comment Text Char"/>
    <w:link w:val="CommentText"/>
    <w:rsid w:val="00495A8C"/>
    <w:rPr>
      <w:rFonts w:ascii="Arial Mäori" w:eastAsia="Calibri" w:hAnsi="Arial Mäori" w:cs="Times New Roman"/>
      <w:sz w:val="20"/>
      <w:szCs w:val="20"/>
      <w:lang w:val="en-NZ" w:eastAsia="en-NZ"/>
    </w:rPr>
  </w:style>
  <w:style w:type="paragraph" w:styleId="BalloonText">
    <w:name w:val="Balloon Text"/>
    <w:basedOn w:val="Normal"/>
    <w:link w:val="BalloonTextChar"/>
    <w:uiPriority w:val="99"/>
    <w:semiHidden/>
    <w:unhideWhenUsed/>
    <w:rsid w:val="00495A8C"/>
    <w:rPr>
      <w:rFonts w:ascii="Lucida Grande" w:hAnsi="Lucida Grande" w:cs="Lucida Grande"/>
      <w:sz w:val="18"/>
      <w:szCs w:val="18"/>
    </w:rPr>
  </w:style>
  <w:style w:type="character" w:customStyle="1" w:styleId="BalloonTextChar">
    <w:name w:val="Balloon Text Char"/>
    <w:link w:val="BalloonText"/>
    <w:uiPriority w:val="99"/>
    <w:semiHidden/>
    <w:rsid w:val="00495A8C"/>
    <w:rPr>
      <w:rFonts w:ascii="Lucida Grande" w:eastAsia="Calibri" w:hAnsi="Lucida Grande" w:cs="Lucida Grande"/>
      <w:sz w:val="18"/>
      <w:szCs w:val="18"/>
      <w:lang w:val="en-NZ" w:eastAsia="en-NZ"/>
    </w:rPr>
  </w:style>
  <w:style w:type="paragraph" w:customStyle="1" w:styleId="NCEABodytext">
    <w:name w:val="NCEA Body text"/>
    <w:basedOn w:val="Normal"/>
    <w:autoRedefine/>
    <w:qFormat/>
    <w:rsid w:val="007F41DE"/>
    <w:pPr>
      <w:spacing w:before="120" w:after="120"/>
    </w:pPr>
    <w:rPr>
      <w:rFonts w:eastAsia="Times New Roman" w:cs="Arial"/>
      <w:b/>
      <w:sz w:val="22"/>
      <w:lang w:eastAsia="en-US"/>
    </w:rPr>
  </w:style>
  <w:style w:type="character" w:customStyle="1" w:styleId="Heading5Char">
    <w:name w:val="Heading 5 Char"/>
    <w:link w:val="Heading5"/>
    <w:uiPriority w:val="9"/>
    <w:semiHidden/>
    <w:rsid w:val="00E14DEE"/>
    <w:rPr>
      <w:rFonts w:ascii="Cambria" w:eastAsia="MS Mincho" w:hAnsi="Cambria" w:cs="Times New Roman"/>
      <w:b/>
      <w:bCs/>
      <w:i/>
      <w:iCs/>
      <w:sz w:val="26"/>
      <w:szCs w:val="26"/>
      <w:lang w:val="en-NZ" w:eastAsia="en-NZ"/>
    </w:rPr>
  </w:style>
  <w:style w:type="character" w:customStyle="1" w:styleId="Heading7Char">
    <w:name w:val="Heading 7 Char"/>
    <w:link w:val="Heading7"/>
    <w:uiPriority w:val="9"/>
    <w:semiHidden/>
    <w:rsid w:val="00E14DEE"/>
    <w:rPr>
      <w:rFonts w:ascii="Cambria" w:eastAsia="MS Mincho" w:hAnsi="Cambria" w:cs="Times New Roman"/>
      <w:sz w:val="24"/>
      <w:szCs w:val="24"/>
      <w:lang w:val="en-NZ" w:eastAsia="en-NZ"/>
    </w:rPr>
  </w:style>
  <w:style w:type="paragraph" w:customStyle="1" w:styleId="aaa">
    <w:name w:val="aaa"/>
    <w:basedOn w:val="Normal"/>
    <w:rsid w:val="00E14DEE"/>
    <w:pPr>
      <w:tabs>
        <w:tab w:val="left" w:pos="1134"/>
      </w:tabs>
    </w:pPr>
    <w:rPr>
      <w:rFonts w:ascii="Bookman" w:eastAsia="Times" w:hAnsi="Bookman"/>
      <w:b/>
      <w:lang w:val="en-GB" w:eastAsia="en-US"/>
    </w:rPr>
  </w:style>
  <w:style w:type="character" w:styleId="FollowedHyperlink">
    <w:name w:val="FollowedHyperlink"/>
    <w:uiPriority w:val="99"/>
    <w:semiHidden/>
    <w:unhideWhenUsed/>
    <w:rsid w:val="00165DDA"/>
    <w:rPr>
      <w:color w:val="800080"/>
      <w:u w:val="single"/>
    </w:rPr>
  </w:style>
  <w:style w:type="paragraph" w:customStyle="1" w:styleId="NCEAbodytext0">
    <w:name w:val="NCEA bodytext"/>
    <w:link w:val="NCEAbodytextChar1"/>
    <w:rsid w:val="00C02674"/>
    <w:pPr>
      <w:tabs>
        <w:tab w:val="left" w:pos="397"/>
        <w:tab w:val="left" w:pos="794"/>
        <w:tab w:val="left" w:pos="1191"/>
      </w:tabs>
      <w:spacing w:before="120" w:after="120"/>
    </w:pPr>
    <w:rPr>
      <w:rFonts w:ascii="Arial" w:eastAsia="Times New Roman" w:hAnsi="Arial" w:cs="Arial"/>
      <w:sz w:val="22"/>
    </w:rPr>
  </w:style>
  <w:style w:type="character" w:customStyle="1" w:styleId="NCEAbodytextChar1">
    <w:name w:val="NCEA bodytext Char1"/>
    <w:link w:val="NCEAbodytext0"/>
    <w:rsid w:val="00C02674"/>
    <w:rPr>
      <w:rFonts w:ascii="Arial" w:eastAsia="Times New Roman" w:hAnsi="Arial" w:cs="Arial"/>
      <w:sz w:val="22"/>
      <w:lang w:val="en-NZ" w:eastAsia="en-NZ"/>
    </w:rPr>
  </w:style>
  <w:style w:type="paragraph" w:customStyle="1" w:styleId="NCEAHeadInfoL2">
    <w:name w:val="NCEA Head Info  L2"/>
    <w:basedOn w:val="Normal"/>
    <w:rsid w:val="005F6DC3"/>
    <w:pPr>
      <w:spacing w:before="120" w:after="120"/>
    </w:pPr>
    <w:rPr>
      <w:rFonts w:eastAsia="Cambria" w:cs="Arial"/>
      <w:b/>
      <w:sz w:val="28"/>
      <w:szCs w:val="36"/>
    </w:rPr>
  </w:style>
  <w:style w:type="paragraph" w:customStyle="1" w:styleId="NCEAInstructionsbanner">
    <w:name w:val="NCEA Instructions banner"/>
    <w:basedOn w:val="Normal"/>
    <w:rsid w:val="005F6DC3"/>
    <w:pPr>
      <w:pBdr>
        <w:top w:val="single" w:sz="8" w:space="8" w:color="auto"/>
        <w:bottom w:val="single" w:sz="8" w:space="8" w:color="auto"/>
      </w:pBdr>
      <w:spacing w:before="160" w:after="40"/>
      <w:jc w:val="center"/>
    </w:pPr>
    <w:rPr>
      <w:rFonts w:eastAsia="Cambria" w:cs="Arial"/>
      <w:b/>
      <w:sz w:val="28"/>
      <w:szCs w:val="28"/>
    </w:rPr>
  </w:style>
  <w:style w:type="table" w:styleId="TableGrid">
    <w:name w:val="Table Grid"/>
    <w:basedOn w:val="TableNormal"/>
    <w:rsid w:val="005F6DC3"/>
    <w:rPr>
      <w:rFonts w:ascii="Times New Roman" w:eastAsia="Cambria"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CPHeading1">
    <w:name w:val="NCEA CP Heading 1"/>
    <w:basedOn w:val="Normal"/>
    <w:rsid w:val="00F61929"/>
    <w:pPr>
      <w:spacing w:before="200" w:after="200"/>
      <w:jc w:val="center"/>
    </w:pPr>
    <w:rPr>
      <w:rFonts w:eastAsia="Times New Roman"/>
      <w:b/>
      <w:sz w:val="32"/>
      <w:szCs w:val="24"/>
      <w:lang w:val="en-US" w:eastAsia="en-US"/>
    </w:rPr>
  </w:style>
  <w:style w:type="paragraph" w:customStyle="1" w:styleId="NCEACPbodytextcentered">
    <w:name w:val="NCEA CP bodytext centered"/>
    <w:basedOn w:val="Normal"/>
    <w:rsid w:val="00F61929"/>
    <w:pPr>
      <w:spacing w:before="120" w:after="120"/>
      <w:jc w:val="center"/>
    </w:pPr>
    <w:rPr>
      <w:rFonts w:eastAsia="Times New Roman"/>
      <w:sz w:val="22"/>
      <w:szCs w:val="24"/>
      <w:lang w:val="en-US" w:eastAsia="en-US"/>
    </w:rPr>
  </w:style>
  <w:style w:type="paragraph" w:customStyle="1" w:styleId="NCEACPbodytext2">
    <w:name w:val="NCEA CP bodytext 2"/>
    <w:basedOn w:val="NCEACPbodytextcentered"/>
    <w:rsid w:val="00F61929"/>
    <w:pPr>
      <w:spacing w:before="160" w:after="160"/>
    </w:pPr>
    <w:rPr>
      <w:sz w:val="28"/>
    </w:rPr>
  </w:style>
  <w:style w:type="paragraph" w:customStyle="1" w:styleId="NCEACPbodytext2bold">
    <w:name w:val="NCEA CP bodytext 2 bold"/>
    <w:basedOn w:val="NCEACPbodytext2"/>
    <w:rsid w:val="00F61929"/>
    <w:rPr>
      <w:b/>
    </w:rPr>
  </w:style>
  <w:style w:type="paragraph" w:customStyle="1" w:styleId="NCEACPbodytextleft">
    <w:name w:val="NCEA CP bodytext left"/>
    <w:basedOn w:val="NCEACPbodytextcentered"/>
    <w:rsid w:val="00F61929"/>
    <w:pPr>
      <w:jc w:val="left"/>
    </w:pPr>
  </w:style>
  <w:style w:type="paragraph" w:customStyle="1" w:styleId="NCEACPbullets">
    <w:name w:val="NCEA CP bullets"/>
    <w:basedOn w:val="NCEACPbodytextleft"/>
    <w:rsid w:val="00F61929"/>
    <w:pPr>
      <w:numPr>
        <w:numId w:val="32"/>
      </w:numPr>
      <w:tabs>
        <w:tab w:val="clear" w:pos="720"/>
        <w:tab w:val="num" w:pos="399"/>
      </w:tabs>
      <w:ind w:left="399" w:hanging="399"/>
    </w:pPr>
  </w:style>
  <w:style w:type="paragraph" w:customStyle="1" w:styleId="NCEAHeaderFooter">
    <w:name w:val="NCEA Header/Footer"/>
    <w:basedOn w:val="Header"/>
    <w:rsid w:val="00F61929"/>
    <w:rPr>
      <w:rFonts w:eastAsia="Times New Roman"/>
      <w:color w:val="808080"/>
      <w:sz w:val="20"/>
      <w:lang w:eastAsia="en-US"/>
    </w:rPr>
  </w:style>
  <w:style w:type="character" w:customStyle="1" w:styleId="NCEAbodytextChar">
    <w:name w:val="NCEA bodytext Char"/>
    <w:basedOn w:val="DefaultParagraphFont"/>
    <w:rsid w:val="00F61929"/>
    <w:rPr>
      <w:rFonts w:ascii="Arial" w:hAnsi="Arial" w:cs="Arial"/>
      <w:sz w:val="22"/>
      <w:lang w:val="en-NZ" w:eastAsia="en-NZ" w:bidi="ar-SA"/>
    </w:rPr>
  </w:style>
</w:styles>
</file>

<file path=word/webSettings.xml><?xml version="1.0" encoding="utf-8"?>
<w:webSettings xmlns:r="http://schemas.openxmlformats.org/officeDocument/2006/relationships" xmlns:w="http://schemas.openxmlformats.org/wordprocessingml/2006/main">
  <w:divs>
    <w:div w:id="1910656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Level 1 Physical Education Internal Assessment Resource</vt:lpstr>
    </vt:vector>
  </TitlesOfParts>
  <Company>Ministry of Education</Company>
  <LinksUpToDate>false</LinksUpToDate>
  <CharactersWithSpaces>15577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Physical Education Internal Assessment Resource</dc:title>
  <dc:subject>Physical Education 1.2B</dc:subject>
  <dc:creator>Ministry of Education</dc:creator>
  <cp:lastModifiedBy>Administrator</cp:lastModifiedBy>
  <cp:revision>7</cp:revision>
  <cp:lastPrinted>2012-04-22T22:43:00Z</cp:lastPrinted>
  <dcterms:created xsi:type="dcterms:W3CDTF">2011-11-28T21:51:00Z</dcterms:created>
  <dcterms:modified xsi:type="dcterms:W3CDTF">2012-04-22T22:47:00Z</dcterms:modified>
</cp:coreProperties>
</file>